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  <w:r>
        <w:rPr>
          <w:rFonts w:ascii="Times New Roman" w:hAnsi="Times New Roman"/>
          <w:b/>
          <w:color w:val="17365D"/>
          <w:sz w:val="44"/>
          <w:szCs w:val="44"/>
        </w:rPr>
        <w:t xml:space="preserve"> </w:t>
      </w:r>
    </w:p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</w:p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</w:p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</w:p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</w:p>
    <w:p w:rsidR="001F162D" w:rsidRDefault="001F162D" w:rsidP="00F92CD7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</w:p>
    <w:p w:rsidR="00F92CD7" w:rsidRPr="00A11AB6" w:rsidRDefault="00F92CD7" w:rsidP="00F92CD7">
      <w:pPr>
        <w:jc w:val="center"/>
        <w:rPr>
          <w:rFonts w:ascii="Times New Roman" w:hAnsi="Times New Roman"/>
          <w:b/>
          <w:color w:val="632423" w:themeColor="accent2" w:themeShade="80"/>
          <w:sz w:val="44"/>
          <w:szCs w:val="44"/>
        </w:rPr>
      </w:pPr>
      <w:r w:rsidRPr="00A11AB6">
        <w:rPr>
          <w:rFonts w:ascii="Times New Roman" w:hAnsi="Times New Roman"/>
          <w:b/>
          <w:color w:val="632423" w:themeColor="accent2" w:themeShade="80"/>
          <w:sz w:val="44"/>
          <w:szCs w:val="44"/>
        </w:rPr>
        <w:t>ПУБЛИЧНЫЙ</w:t>
      </w:r>
      <w:r w:rsidR="001F162D" w:rsidRPr="00A11AB6">
        <w:rPr>
          <w:rFonts w:ascii="Times New Roman" w:hAnsi="Times New Roman"/>
          <w:b/>
          <w:color w:val="632423" w:themeColor="accent2" w:themeShade="80"/>
          <w:sz w:val="44"/>
          <w:szCs w:val="44"/>
        </w:rPr>
        <w:t xml:space="preserve"> </w:t>
      </w:r>
      <w:r w:rsidRPr="00A11AB6">
        <w:rPr>
          <w:rFonts w:ascii="Times New Roman" w:hAnsi="Times New Roman"/>
          <w:b/>
          <w:color w:val="632423" w:themeColor="accent2" w:themeShade="80"/>
          <w:sz w:val="44"/>
          <w:szCs w:val="44"/>
        </w:rPr>
        <w:t>ДОКЛАД</w:t>
      </w:r>
    </w:p>
    <w:p w:rsidR="00F92CD7" w:rsidRPr="00A11AB6" w:rsidRDefault="00F92CD7" w:rsidP="00F92CD7">
      <w:pPr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A11AB6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ДИРЕКТОРА </w:t>
      </w:r>
    </w:p>
    <w:p w:rsidR="00F92CD7" w:rsidRPr="001F162D" w:rsidRDefault="00327295" w:rsidP="00F92CD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1F162D">
        <w:rPr>
          <w:rFonts w:ascii="Times New Roman" w:hAnsi="Times New Roman"/>
          <w:b/>
          <w:color w:val="002060"/>
          <w:sz w:val="32"/>
          <w:szCs w:val="32"/>
        </w:rPr>
        <w:t>М</w:t>
      </w:r>
      <w:r w:rsidR="00F92CD7" w:rsidRPr="001F162D">
        <w:rPr>
          <w:rFonts w:ascii="Times New Roman" w:hAnsi="Times New Roman"/>
          <w:b/>
          <w:color w:val="002060"/>
          <w:sz w:val="32"/>
          <w:szCs w:val="32"/>
        </w:rPr>
        <w:t>униципального</w:t>
      </w:r>
      <w:r w:rsidR="009F3507">
        <w:rPr>
          <w:rFonts w:ascii="Times New Roman" w:hAnsi="Times New Roman"/>
          <w:b/>
          <w:color w:val="002060"/>
          <w:sz w:val="32"/>
          <w:szCs w:val="32"/>
        </w:rPr>
        <w:t xml:space="preserve"> бюджетного</w:t>
      </w:r>
      <w:r w:rsidR="00F92CD7" w:rsidRPr="001F162D">
        <w:rPr>
          <w:rFonts w:ascii="Times New Roman" w:hAnsi="Times New Roman"/>
          <w:b/>
          <w:color w:val="002060"/>
          <w:sz w:val="32"/>
          <w:szCs w:val="32"/>
        </w:rPr>
        <w:t xml:space="preserve"> общеобразовательного учреждения</w:t>
      </w:r>
    </w:p>
    <w:p w:rsidR="00F92CD7" w:rsidRPr="001F162D" w:rsidRDefault="00327295" w:rsidP="009F350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1F162D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9F3507">
        <w:rPr>
          <w:rFonts w:ascii="Times New Roman" w:hAnsi="Times New Roman"/>
          <w:b/>
          <w:color w:val="002060"/>
          <w:sz w:val="32"/>
          <w:szCs w:val="32"/>
        </w:rPr>
        <w:t>«Борская средняя общеобразовательная школа»</w:t>
      </w:r>
    </w:p>
    <w:p w:rsidR="00F92CD7" w:rsidRDefault="00F92CD7" w:rsidP="00F92CD7">
      <w:pPr>
        <w:jc w:val="center"/>
        <w:rPr>
          <w:b/>
          <w:sz w:val="24"/>
        </w:rPr>
      </w:pPr>
    </w:p>
    <w:p w:rsidR="00F92CD7" w:rsidRPr="00C2048B" w:rsidRDefault="009F3507" w:rsidP="00F92CD7">
      <w:pPr>
        <w:jc w:val="center"/>
        <w:rPr>
          <w:rFonts w:ascii="Times New Roman" w:hAnsi="Times New Roman"/>
          <w:b/>
          <w:color w:val="002060"/>
          <w:sz w:val="24"/>
          <w:u w:val="single"/>
        </w:rPr>
      </w:pPr>
      <w:r>
        <w:rPr>
          <w:rFonts w:ascii="Times New Roman" w:hAnsi="Times New Roman"/>
          <w:b/>
          <w:color w:val="632423"/>
          <w:sz w:val="36"/>
          <w:szCs w:val="36"/>
        </w:rPr>
        <w:t>Егоровой Натальи Леонидовны</w:t>
      </w:r>
    </w:p>
    <w:p w:rsidR="00F92CD7" w:rsidRPr="00C2048B" w:rsidRDefault="00F92CD7" w:rsidP="00F92CD7">
      <w:pPr>
        <w:jc w:val="center"/>
        <w:rPr>
          <w:rFonts w:ascii="Times New Roman" w:hAnsi="Times New Roman"/>
          <w:b/>
          <w:color w:val="002060"/>
          <w:sz w:val="24"/>
          <w:u w:val="single"/>
        </w:rPr>
      </w:pPr>
    </w:p>
    <w:p w:rsidR="00F92CD7" w:rsidRDefault="00F92CD7" w:rsidP="00F92CD7">
      <w:pPr>
        <w:jc w:val="center"/>
        <w:rPr>
          <w:b/>
          <w:color w:val="002060"/>
          <w:sz w:val="24"/>
          <w:u w:val="single"/>
        </w:rPr>
      </w:pPr>
    </w:p>
    <w:p w:rsidR="001F162D" w:rsidRDefault="001F162D" w:rsidP="00F92CD7">
      <w:pPr>
        <w:jc w:val="center"/>
        <w:rPr>
          <w:b/>
          <w:color w:val="002060"/>
          <w:sz w:val="24"/>
          <w:u w:val="single"/>
        </w:rPr>
      </w:pPr>
    </w:p>
    <w:p w:rsidR="001F162D" w:rsidRDefault="001F162D" w:rsidP="00F92CD7">
      <w:pPr>
        <w:jc w:val="center"/>
        <w:rPr>
          <w:b/>
          <w:color w:val="002060"/>
          <w:sz w:val="24"/>
          <w:u w:val="single"/>
        </w:rPr>
      </w:pPr>
    </w:p>
    <w:p w:rsidR="001F162D" w:rsidRDefault="001F162D" w:rsidP="00F92CD7">
      <w:pPr>
        <w:jc w:val="center"/>
        <w:rPr>
          <w:b/>
          <w:color w:val="002060"/>
          <w:sz w:val="24"/>
          <w:u w:val="single"/>
        </w:rPr>
      </w:pPr>
    </w:p>
    <w:p w:rsidR="00F92CD7" w:rsidRDefault="00F92CD7" w:rsidP="00F92CD7">
      <w:pPr>
        <w:jc w:val="center"/>
        <w:rPr>
          <w:b/>
          <w:color w:val="002060"/>
          <w:sz w:val="24"/>
          <w:u w:val="single"/>
        </w:rPr>
      </w:pPr>
    </w:p>
    <w:p w:rsidR="00F92CD7" w:rsidRPr="00C2048B" w:rsidRDefault="00F92CD7" w:rsidP="00F92CD7">
      <w:pPr>
        <w:jc w:val="center"/>
        <w:rPr>
          <w:b/>
          <w:color w:val="002060"/>
          <w:sz w:val="24"/>
          <w:u w:val="single"/>
        </w:rPr>
      </w:pPr>
    </w:p>
    <w:p w:rsidR="00FF5363" w:rsidRPr="002B6269" w:rsidRDefault="009F3507" w:rsidP="00FF5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</w:rPr>
        <w:t>д. Бор</w:t>
      </w:r>
      <w:r w:rsidR="001F162D">
        <w:rPr>
          <w:rFonts w:ascii="Times New Roman" w:hAnsi="Times New Roman"/>
          <w:b/>
          <w:color w:val="002060"/>
          <w:sz w:val="24"/>
        </w:rPr>
        <w:t>,</w:t>
      </w:r>
      <w:r w:rsidR="00F92CD7" w:rsidRPr="00C2048B">
        <w:rPr>
          <w:rFonts w:ascii="Times New Roman" w:hAnsi="Times New Roman"/>
          <w:b/>
          <w:color w:val="002060"/>
          <w:sz w:val="24"/>
        </w:rPr>
        <w:t xml:space="preserve"> 20</w:t>
      </w:r>
      <w:r>
        <w:rPr>
          <w:rFonts w:ascii="Times New Roman" w:hAnsi="Times New Roman"/>
          <w:b/>
          <w:color w:val="002060"/>
          <w:sz w:val="24"/>
        </w:rPr>
        <w:t>23</w:t>
      </w:r>
      <w:r w:rsidR="001F162D">
        <w:rPr>
          <w:rFonts w:ascii="Times New Roman" w:hAnsi="Times New Roman"/>
          <w:b/>
          <w:color w:val="002060"/>
          <w:sz w:val="24"/>
        </w:rPr>
        <w:t xml:space="preserve"> год</w:t>
      </w:r>
      <w:r w:rsidR="00F92CD7">
        <w:rPr>
          <w:rFonts w:ascii="Times New Roman" w:hAnsi="Times New Roman"/>
          <w:b/>
          <w:sz w:val="24"/>
          <w:szCs w:val="24"/>
        </w:rPr>
        <w:br w:type="page"/>
      </w:r>
      <w:r w:rsidR="00FF5363" w:rsidRPr="002B626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7763" w:type="dxa"/>
        <w:tblInd w:w="250" w:type="dxa"/>
        <w:tblLook w:val="04A0" w:firstRow="1" w:lastRow="0" w:firstColumn="1" w:lastColumn="0" w:noHBand="0" w:noVBand="1"/>
      </w:tblPr>
      <w:tblGrid>
        <w:gridCol w:w="7763"/>
      </w:tblGrid>
      <w:tr w:rsidR="001A6299" w:rsidRPr="00E72E16" w:rsidTr="00E9210B">
        <w:tc>
          <w:tcPr>
            <w:tcW w:w="7763" w:type="dxa"/>
          </w:tcPr>
          <w:p w:rsidR="001A6299" w:rsidRPr="00E72E16" w:rsidRDefault="001A6299" w:rsidP="00E72E16">
            <w:pPr>
              <w:spacing w:after="0" w:line="240" w:lineRule="auto"/>
            </w:pPr>
          </w:p>
        </w:tc>
      </w:tr>
      <w:tr w:rsidR="001A6299" w:rsidRPr="00E72E16" w:rsidTr="00E9210B">
        <w:tc>
          <w:tcPr>
            <w:tcW w:w="7763" w:type="dxa"/>
          </w:tcPr>
          <w:p w:rsidR="001A6299" w:rsidRPr="00E72E16" w:rsidRDefault="001A6299" w:rsidP="001A6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E16">
              <w:rPr>
                <w:rFonts w:ascii="Times New Roman" w:hAnsi="Times New Roman"/>
                <w:sz w:val="24"/>
                <w:szCs w:val="24"/>
              </w:rPr>
              <w:t>1. Общая характеристика  учреждения </w:t>
            </w:r>
          </w:p>
        </w:tc>
      </w:tr>
      <w:tr w:rsidR="001A6299" w:rsidRPr="00E72E16" w:rsidTr="00E9210B">
        <w:tc>
          <w:tcPr>
            <w:tcW w:w="7763" w:type="dxa"/>
          </w:tcPr>
          <w:p w:rsidR="001A6299" w:rsidRPr="00E72E16" w:rsidRDefault="001A6299" w:rsidP="001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E1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Экономические и социальные условия территории нахождения</w:t>
            </w:r>
          </w:p>
        </w:tc>
      </w:tr>
      <w:tr w:rsidR="001A6299" w:rsidRPr="00E72E16" w:rsidTr="00E9210B">
        <w:tc>
          <w:tcPr>
            <w:tcW w:w="7763" w:type="dxa"/>
          </w:tcPr>
          <w:p w:rsidR="001A6299" w:rsidRPr="00E72E16" w:rsidRDefault="001A6299" w:rsidP="001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E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6299" w:rsidRPr="00E72E16" w:rsidTr="00E9210B">
        <w:trPr>
          <w:trHeight w:val="517"/>
        </w:trPr>
        <w:tc>
          <w:tcPr>
            <w:tcW w:w="7763" w:type="dxa"/>
          </w:tcPr>
          <w:p w:rsidR="001A6299" w:rsidRPr="00E72E16" w:rsidRDefault="001A6299" w:rsidP="00E9210B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E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A3930">
              <w:rPr>
                <w:rFonts w:ascii="Times New Roman" w:hAnsi="Times New Roman"/>
                <w:sz w:val="24"/>
                <w:szCs w:val="24"/>
              </w:rPr>
              <w:t>Основные позиции программы развития учреждения (приоритеты, направления, задачи, решавшиеся в отчетном году)</w:t>
            </w:r>
          </w:p>
        </w:tc>
      </w:tr>
      <w:tr w:rsidR="001A6299" w:rsidRPr="00E72E16" w:rsidTr="00E9210B">
        <w:trPr>
          <w:trHeight w:val="1322"/>
        </w:trPr>
        <w:tc>
          <w:tcPr>
            <w:tcW w:w="7763" w:type="dxa"/>
          </w:tcPr>
          <w:p w:rsidR="001A6299" w:rsidRDefault="001A6299" w:rsidP="00E9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E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C65D0">
              <w:rPr>
                <w:rFonts w:ascii="Times New Roman" w:hAnsi="Times New Roman"/>
                <w:sz w:val="24"/>
                <w:szCs w:val="24"/>
              </w:rPr>
              <w:t xml:space="preserve">Кадровый состав (административный, педагогический,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65D0">
              <w:rPr>
                <w:rFonts w:ascii="Times New Roman" w:hAnsi="Times New Roman"/>
                <w:sz w:val="24"/>
                <w:szCs w:val="24"/>
              </w:rPr>
              <w:t>спомогательный; уровень квалификации; система повышения квалификации)</w:t>
            </w:r>
          </w:p>
          <w:p w:rsidR="001A6299" w:rsidRDefault="001A6299" w:rsidP="00E9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0">
              <w:rPr>
                <w:rFonts w:ascii="Times New Roman" w:hAnsi="Times New Roman"/>
                <w:sz w:val="24"/>
                <w:szCs w:val="24"/>
              </w:rPr>
              <w:t>6.Условия осуществления образовательного процесса</w:t>
            </w:r>
          </w:p>
          <w:p w:rsidR="001A6299" w:rsidRPr="004C65D0" w:rsidRDefault="001A6299" w:rsidP="00E9210B">
            <w:pPr>
              <w:spacing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4C65D0">
              <w:rPr>
                <w:rFonts w:ascii="Times New Roman" w:hAnsi="Times New Roman"/>
                <w:sz w:val="24"/>
                <w:szCs w:val="24"/>
              </w:rPr>
              <w:t>7.Учебно-материальная база и оснащенность</w:t>
            </w:r>
          </w:p>
        </w:tc>
      </w:tr>
      <w:tr w:rsidR="001A6299" w:rsidRPr="00E72E16" w:rsidTr="00E9210B">
        <w:tc>
          <w:tcPr>
            <w:tcW w:w="7763" w:type="dxa"/>
          </w:tcPr>
          <w:p w:rsidR="001A6299" w:rsidRPr="00E72E16" w:rsidRDefault="001A6299" w:rsidP="001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2E16">
              <w:rPr>
                <w:rFonts w:ascii="Times New Roman" w:hAnsi="Times New Roman"/>
                <w:sz w:val="24"/>
                <w:szCs w:val="24"/>
              </w:rPr>
              <w:t>. Финансово-экономическая деятельность</w:t>
            </w:r>
          </w:p>
        </w:tc>
      </w:tr>
      <w:tr w:rsidR="001A6299" w:rsidRPr="00E72E16" w:rsidTr="00E9210B">
        <w:trPr>
          <w:trHeight w:val="313"/>
        </w:trPr>
        <w:tc>
          <w:tcPr>
            <w:tcW w:w="7763" w:type="dxa"/>
          </w:tcPr>
          <w:p w:rsidR="001A6299" w:rsidRPr="00E72E16" w:rsidRDefault="001A6299" w:rsidP="00E9210B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2E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6299">
              <w:rPr>
                <w:rFonts w:ascii="Times New Roman" w:hAnsi="Times New Roman"/>
                <w:sz w:val="24"/>
                <w:szCs w:val="24"/>
              </w:rPr>
              <w:t>Условия для занятий  физкультурой и спортом</w:t>
            </w:r>
            <w:r w:rsidR="00E921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A6299" w:rsidRPr="00E72E16" w:rsidTr="00E9210B">
        <w:tc>
          <w:tcPr>
            <w:tcW w:w="7763" w:type="dxa"/>
          </w:tcPr>
          <w:p w:rsidR="00E9210B" w:rsidRDefault="001A6299" w:rsidP="00E9210B">
            <w:pPr>
              <w:spacing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A6299">
              <w:rPr>
                <w:rFonts w:ascii="Times New Roman" w:hAnsi="Times New Roman"/>
                <w:sz w:val="24"/>
                <w:szCs w:val="24"/>
              </w:rPr>
              <w:t>Организация питания, медицинского обслуживания,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2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6299">
              <w:rPr>
                <w:rFonts w:ascii="Times New Roman" w:hAnsi="Times New Roman"/>
                <w:sz w:val="24"/>
                <w:szCs w:val="24"/>
              </w:rPr>
              <w:t>езопасности</w:t>
            </w:r>
          </w:p>
          <w:p w:rsidR="00E9210B" w:rsidRDefault="00E9210B" w:rsidP="00E9210B">
            <w:pPr>
              <w:spacing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  <w:r w:rsidRPr="00E9210B">
              <w:rPr>
                <w:rFonts w:ascii="Times New Roman" w:hAnsi="Times New Roman"/>
                <w:sz w:val="24"/>
                <w:szCs w:val="24"/>
              </w:rPr>
              <w:t>Обеспечение транспортной доступности и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10B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210B">
              <w:rPr>
                <w:rFonts w:ascii="Times New Roman" w:hAnsi="Times New Roman"/>
                <w:sz w:val="24"/>
                <w:szCs w:val="24"/>
              </w:rPr>
              <w:t>еревозках</w:t>
            </w:r>
          </w:p>
          <w:p w:rsidR="00E9210B" w:rsidRPr="00E9210B" w:rsidRDefault="00E9210B" w:rsidP="00E9210B">
            <w:pPr>
              <w:spacing w:line="240" w:lineRule="auto"/>
              <w:ind w:right="90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  </w:t>
            </w:r>
            <w:r w:rsidRPr="00E9210B">
              <w:rPr>
                <w:rFonts w:ascii="Times New Roman" w:hAnsi="Times New Roman"/>
                <w:sz w:val="24"/>
                <w:szCs w:val="24"/>
              </w:rPr>
              <w:t>12.Заключение. Перспективы и планы развития</w:t>
            </w:r>
          </w:p>
          <w:p w:rsidR="001A6299" w:rsidRPr="00E72E16" w:rsidRDefault="001A6299" w:rsidP="001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63" w:rsidRPr="00B36106" w:rsidRDefault="00FF5363" w:rsidP="00FF5363">
      <w:pPr>
        <w:rPr>
          <w:rFonts w:ascii="Times New Roman" w:hAnsi="Times New Roman"/>
          <w:b/>
          <w:i/>
          <w:sz w:val="24"/>
          <w:szCs w:val="24"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A3569C" w:rsidRDefault="00A3569C" w:rsidP="00A3569C">
      <w:pPr>
        <w:pStyle w:val="BodyTextIndent1"/>
        <w:ind w:firstLine="0"/>
        <w:jc w:val="center"/>
        <w:rPr>
          <w:b/>
        </w:rPr>
      </w:pPr>
    </w:p>
    <w:p w:rsidR="00836809" w:rsidRDefault="00836809" w:rsidP="00A3569C">
      <w:pPr>
        <w:pStyle w:val="BodyTextIndent1"/>
        <w:ind w:firstLine="0"/>
        <w:jc w:val="center"/>
        <w:rPr>
          <w:b/>
        </w:rPr>
      </w:pPr>
    </w:p>
    <w:p w:rsidR="00836809" w:rsidRDefault="00836809" w:rsidP="00A3569C">
      <w:pPr>
        <w:pStyle w:val="BodyTextIndent1"/>
        <w:ind w:firstLine="0"/>
        <w:jc w:val="center"/>
        <w:rPr>
          <w:b/>
        </w:rPr>
      </w:pPr>
    </w:p>
    <w:p w:rsidR="00430FFB" w:rsidRDefault="00430FFB" w:rsidP="00A3569C">
      <w:pPr>
        <w:pStyle w:val="BodyTextIndent1"/>
        <w:ind w:firstLine="0"/>
        <w:jc w:val="center"/>
        <w:rPr>
          <w:b/>
        </w:rPr>
      </w:pPr>
    </w:p>
    <w:p w:rsidR="00FF5363" w:rsidRPr="002361AE" w:rsidRDefault="00A3569C" w:rsidP="00836809">
      <w:pPr>
        <w:ind w:left="567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2361AE">
        <w:rPr>
          <w:rFonts w:ascii="Times New Roman" w:hAnsi="Times New Roman"/>
          <w:b/>
          <w:color w:val="632423"/>
          <w:sz w:val="28"/>
          <w:szCs w:val="28"/>
        </w:rPr>
        <w:t>1. Общая характеристика  учреждения</w:t>
      </w:r>
    </w:p>
    <w:p w:rsidR="00D63674" w:rsidRPr="00836809" w:rsidRDefault="00D63674" w:rsidP="00D63674">
      <w:pPr>
        <w:pStyle w:val="a5"/>
        <w:shd w:val="clear" w:color="auto" w:fill="FFFFFF"/>
        <w:spacing w:before="250" w:line="252" w:lineRule="exact"/>
        <w:ind w:left="1080" w:firstLine="0"/>
        <w:rPr>
          <w:b/>
          <w:i/>
          <w:szCs w:val="28"/>
        </w:rPr>
      </w:pPr>
    </w:p>
    <w:p w:rsidR="0084372E" w:rsidRPr="002E2BE8" w:rsidRDefault="0084372E" w:rsidP="002361AE">
      <w:pPr>
        <w:pStyle w:val="23"/>
        <w:tabs>
          <w:tab w:val="left" w:pos="-142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2BE8">
        <w:rPr>
          <w:rFonts w:ascii="Times New Roman" w:hAnsi="Times New Roman"/>
          <w:b/>
          <w:bCs/>
          <w:sz w:val="24"/>
          <w:szCs w:val="24"/>
        </w:rPr>
        <w:t xml:space="preserve">Название учреждения </w:t>
      </w:r>
      <w:r w:rsidRPr="002E2BE8">
        <w:rPr>
          <w:rFonts w:ascii="Times New Roman" w:hAnsi="Times New Roman"/>
          <w:sz w:val="24"/>
          <w:szCs w:val="24"/>
        </w:rPr>
        <w:t>(</w:t>
      </w:r>
      <w:r w:rsidRPr="002E2BE8">
        <w:rPr>
          <w:rFonts w:ascii="Times New Roman" w:hAnsi="Times New Roman"/>
          <w:b/>
          <w:bCs/>
          <w:sz w:val="24"/>
          <w:szCs w:val="24"/>
        </w:rPr>
        <w:t>по уставу)</w:t>
      </w:r>
      <w:r w:rsidRPr="002E2BE8">
        <w:rPr>
          <w:rFonts w:ascii="Times New Roman" w:hAnsi="Times New Roman"/>
          <w:sz w:val="24"/>
          <w:szCs w:val="24"/>
        </w:rPr>
        <w:t xml:space="preserve"> Муниципальное</w:t>
      </w:r>
      <w:r w:rsidR="009F3507">
        <w:rPr>
          <w:rFonts w:ascii="Times New Roman" w:hAnsi="Times New Roman"/>
          <w:sz w:val="24"/>
          <w:szCs w:val="24"/>
        </w:rPr>
        <w:t xml:space="preserve"> бюджетное </w:t>
      </w:r>
      <w:r w:rsidRPr="002E2BE8">
        <w:rPr>
          <w:rFonts w:ascii="Times New Roman" w:hAnsi="Times New Roman"/>
          <w:sz w:val="24"/>
          <w:szCs w:val="24"/>
        </w:rPr>
        <w:t xml:space="preserve">общеобразовательное учреждение  </w:t>
      </w:r>
      <w:r w:rsidR="009F3507">
        <w:rPr>
          <w:rFonts w:ascii="Times New Roman" w:hAnsi="Times New Roman"/>
          <w:sz w:val="24"/>
          <w:szCs w:val="24"/>
        </w:rPr>
        <w:t>«Борская средняя общеобразовательная школа»</w:t>
      </w:r>
    </w:p>
    <w:p w:rsidR="00A04CDA" w:rsidRPr="00A04CDA" w:rsidRDefault="0084372E" w:rsidP="002361AE">
      <w:pPr>
        <w:pStyle w:val="23"/>
        <w:tabs>
          <w:tab w:val="left" w:pos="-142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2BE8">
        <w:rPr>
          <w:rFonts w:ascii="Times New Roman" w:hAnsi="Times New Roman"/>
          <w:b/>
          <w:sz w:val="24"/>
          <w:szCs w:val="24"/>
        </w:rPr>
        <w:t>Организационно-правовая форма</w:t>
      </w:r>
      <w:r w:rsidR="00A04CDA">
        <w:rPr>
          <w:rFonts w:ascii="Times New Roman" w:hAnsi="Times New Roman"/>
          <w:b/>
          <w:sz w:val="24"/>
          <w:szCs w:val="24"/>
        </w:rPr>
        <w:t xml:space="preserve"> ОУ:</w:t>
      </w:r>
      <w:r w:rsidRPr="002E2BE8">
        <w:rPr>
          <w:rFonts w:ascii="Times New Roman" w:hAnsi="Times New Roman"/>
          <w:b/>
          <w:sz w:val="24"/>
          <w:szCs w:val="24"/>
        </w:rPr>
        <w:t xml:space="preserve"> </w:t>
      </w:r>
      <w:r w:rsidRPr="002E2BE8">
        <w:rPr>
          <w:rFonts w:ascii="Times New Roman" w:hAnsi="Times New Roman"/>
          <w:sz w:val="24"/>
          <w:szCs w:val="24"/>
        </w:rPr>
        <w:t>муниципальное учреждение</w:t>
      </w:r>
      <w:r w:rsidR="00A04CDA" w:rsidRPr="00A04CDA">
        <w:rPr>
          <w:rFonts w:ascii="Times New Roman" w:hAnsi="Times New Roman"/>
          <w:sz w:val="24"/>
          <w:szCs w:val="24"/>
        </w:rPr>
        <w:t>.</w:t>
      </w:r>
      <w:r w:rsidRPr="002E2BE8">
        <w:rPr>
          <w:rFonts w:ascii="Times New Roman" w:hAnsi="Times New Roman"/>
          <w:b/>
          <w:sz w:val="24"/>
          <w:szCs w:val="24"/>
        </w:rPr>
        <w:t xml:space="preserve"> </w:t>
      </w:r>
    </w:p>
    <w:p w:rsidR="00A04CDA" w:rsidRPr="00A04CDA" w:rsidRDefault="00A04CDA" w:rsidP="00A04CDA">
      <w:pPr>
        <w:pStyle w:val="23"/>
        <w:tabs>
          <w:tab w:val="left" w:pos="-142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4372E" w:rsidRPr="002E2BE8">
        <w:rPr>
          <w:rFonts w:ascii="Times New Roman" w:hAnsi="Times New Roman"/>
          <w:b/>
          <w:sz w:val="24"/>
          <w:szCs w:val="24"/>
        </w:rPr>
        <w:t>ип</w:t>
      </w:r>
      <w:r>
        <w:rPr>
          <w:rFonts w:ascii="Times New Roman" w:hAnsi="Times New Roman"/>
          <w:b/>
          <w:sz w:val="24"/>
          <w:szCs w:val="24"/>
        </w:rPr>
        <w:t xml:space="preserve"> ОУ:</w:t>
      </w:r>
      <w:r w:rsidR="0084372E" w:rsidRPr="002E2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E36A5D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  <w:r w:rsidRPr="00A04CDA">
        <w:rPr>
          <w:rFonts w:ascii="Times New Roman" w:hAnsi="Times New Roman"/>
          <w:sz w:val="24"/>
          <w:szCs w:val="24"/>
        </w:rPr>
        <w:t>.</w:t>
      </w:r>
    </w:p>
    <w:p w:rsidR="0084372E" w:rsidRPr="002E2BE8" w:rsidRDefault="00A04CDA" w:rsidP="00A04CDA">
      <w:pPr>
        <w:pStyle w:val="23"/>
        <w:tabs>
          <w:tab w:val="left" w:pos="-142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84372E" w:rsidRPr="002E2BE8">
        <w:rPr>
          <w:rFonts w:ascii="Times New Roman" w:hAnsi="Times New Roman"/>
          <w:b/>
          <w:sz w:val="24"/>
          <w:szCs w:val="24"/>
        </w:rPr>
        <w:t>ид</w:t>
      </w:r>
      <w:r>
        <w:rPr>
          <w:rFonts w:ascii="Times New Roman" w:hAnsi="Times New Roman"/>
          <w:b/>
          <w:sz w:val="24"/>
          <w:szCs w:val="24"/>
        </w:rPr>
        <w:t xml:space="preserve"> ОУ:</w:t>
      </w:r>
      <w:r w:rsidR="0084372E" w:rsidRPr="002E2BE8">
        <w:rPr>
          <w:rFonts w:ascii="Times New Roman" w:hAnsi="Times New Roman"/>
          <w:b/>
          <w:sz w:val="24"/>
          <w:szCs w:val="24"/>
        </w:rPr>
        <w:t xml:space="preserve"> </w:t>
      </w:r>
      <w:r w:rsidR="0084372E" w:rsidRPr="002E2BE8">
        <w:rPr>
          <w:rFonts w:ascii="Times New Roman" w:hAnsi="Times New Roman"/>
          <w:sz w:val="24"/>
          <w:szCs w:val="24"/>
        </w:rPr>
        <w:t xml:space="preserve">средняя общеобразовательная школа. </w:t>
      </w:r>
    </w:p>
    <w:p w:rsidR="009D160F" w:rsidRPr="009D160F" w:rsidRDefault="00301BC0" w:rsidP="009D160F">
      <w:pPr>
        <w:pStyle w:val="af3"/>
        <w:rPr>
          <w:rFonts w:eastAsia="Calibri"/>
          <w:sz w:val="22"/>
          <w:szCs w:val="22"/>
          <w:lang w:eastAsia="en-US"/>
        </w:rPr>
      </w:pPr>
      <w:r w:rsidRPr="00301BC0">
        <w:rPr>
          <w:b/>
        </w:rPr>
        <w:t>Юридический адрес:</w:t>
      </w:r>
      <w:r w:rsidR="00A04CDA">
        <w:t xml:space="preserve"> </w:t>
      </w:r>
      <w:r w:rsidR="00D804FE">
        <w:t>Р</w:t>
      </w:r>
      <w:r w:rsidR="009D160F">
        <w:t xml:space="preserve">оссийская </w:t>
      </w:r>
      <w:r w:rsidR="00D804FE">
        <w:t>Ф</w:t>
      </w:r>
      <w:r w:rsidR="009D160F">
        <w:t>едерация</w:t>
      </w:r>
      <w:r w:rsidR="00D804FE">
        <w:t xml:space="preserve"> </w:t>
      </w:r>
      <w:r w:rsidR="009D160F" w:rsidRPr="009D160F">
        <w:rPr>
          <w:rFonts w:eastAsia="Calibri"/>
          <w:sz w:val="22"/>
          <w:szCs w:val="22"/>
          <w:lang w:eastAsia="en-US"/>
        </w:rPr>
        <w:t xml:space="preserve">187643, Ленинградская область, </w:t>
      </w:r>
      <w:proofErr w:type="spellStart"/>
      <w:r w:rsidR="009D160F" w:rsidRPr="009D160F">
        <w:rPr>
          <w:rFonts w:eastAsia="Calibri"/>
          <w:sz w:val="22"/>
          <w:szCs w:val="22"/>
          <w:lang w:eastAsia="en-US"/>
        </w:rPr>
        <w:t>Бокситогорский</w:t>
      </w:r>
      <w:proofErr w:type="spellEnd"/>
      <w:r w:rsidR="009D160F" w:rsidRPr="009D160F">
        <w:rPr>
          <w:rFonts w:eastAsia="Calibri"/>
          <w:sz w:val="22"/>
          <w:szCs w:val="22"/>
          <w:lang w:eastAsia="en-US"/>
        </w:rPr>
        <w:t xml:space="preserve"> район, д. Бор, д.40</w:t>
      </w:r>
    </w:p>
    <w:p w:rsidR="00301BC0" w:rsidRDefault="00301BC0" w:rsidP="00A04CD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D160F" w:rsidRPr="009D160F" w:rsidRDefault="00301BC0" w:rsidP="009D160F">
      <w:pPr>
        <w:pStyle w:val="af3"/>
        <w:rPr>
          <w:rFonts w:eastAsia="Calibri"/>
          <w:sz w:val="22"/>
          <w:szCs w:val="22"/>
          <w:lang w:eastAsia="en-US"/>
        </w:rPr>
      </w:pPr>
      <w:r w:rsidRPr="00301BC0">
        <w:rPr>
          <w:b/>
        </w:rPr>
        <w:t>Фактический адрес:</w:t>
      </w:r>
      <w:r w:rsidRPr="00447865">
        <w:t xml:space="preserve"> </w:t>
      </w:r>
      <w:r w:rsidR="00E66492">
        <w:t xml:space="preserve">Российская Федерация </w:t>
      </w:r>
      <w:r w:rsidR="00E66492" w:rsidRPr="009D160F">
        <w:rPr>
          <w:rFonts w:eastAsia="Calibri"/>
          <w:sz w:val="22"/>
          <w:szCs w:val="22"/>
          <w:lang w:eastAsia="en-US"/>
        </w:rPr>
        <w:t>187643</w:t>
      </w:r>
      <w:r w:rsidR="009D160F" w:rsidRPr="009D160F">
        <w:rPr>
          <w:rFonts w:eastAsia="Calibri"/>
          <w:sz w:val="22"/>
          <w:szCs w:val="22"/>
          <w:lang w:eastAsia="en-US"/>
        </w:rPr>
        <w:t xml:space="preserve">, Ленинградская область, </w:t>
      </w:r>
      <w:proofErr w:type="spellStart"/>
      <w:r w:rsidR="009D160F" w:rsidRPr="009D160F">
        <w:rPr>
          <w:rFonts w:eastAsia="Calibri"/>
          <w:sz w:val="22"/>
          <w:szCs w:val="22"/>
          <w:lang w:eastAsia="en-US"/>
        </w:rPr>
        <w:t>Бокситогорский</w:t>
      </w:r>
      <w:proofErr w:type="spellEnd"/>
      <w:r w:rsidR="009D160F" w:rsidRPr="009D160F">
        <w:rPr>
          <w:rFonts w:eastAsia="Calibri"/>
          <w:sz w:val="22"/>
          <w:szCs w:val="22"/>
          <w:lang w:eastAsia="en-US"/>
        </w:rPr>
        <w:t xml:space="preserve"> район, д. Бор, д.40</w:t>
      </w:r>
    </w:p>
    <w:p w:rsidR="0084372E" w:rsidRPr="00D804FE" w:rsidRDefault="0084372E" w:rsidP="009D1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804FE">
        <w:rPr>
          <w:rFonts w:ascii="Times New Roman" w:hAnsi="Times New Roman"/>
          <w:b/>
        </w:rPr>
        <w:t>Телефон, факс</w:t>
      </w:r>
      <w:r w:rsidR="00A04CDA" w:rsidRPr="00D804FE">
        <w:rPr>
          <w:rFonts w:ascii="Times New Roman" w:hAnsi="Times New Roman"/>
          <w:b/>
        </w:rPr>
        <w:t>:</w:t>
      </w:r>
      <w:r w:rsidRPr="00D804FE">
        <w:rPr>
          <w:rFonts w:ascii="Times New Roman" w:hAnsi="Times New Roman"/>
          <w:b/>
        </w:rPr>
        <w:t xml:space="preserve"> </w:t>
      </w:r>
      <w:r w:rsidRPr="00D804FE">
        <w:rPr>
          <w:rFonts w:ascii="Times New Roman" w:hAnsi="Times New Roman"/>
        </w:rPr>
        <w:t>8 (</w:t>
      </w:r>
      <w:r w:rsidR="009F3507" w:rsidRPr="00D804FE">
        <w:rPr>
          <w:rFonts w:ascii="Times New Roman" w:hAnsi="Times New Roman"/>
        </w:rPr>
        <w:t>81366)</w:t>
      </w:r>
      <w:r w:rsidRPr="00D804FE">
        <w:rPr>
          <w:rFonts w:ascii="Times New Roman" w:hAnsi="Times New Roman"/>
        </w:rPr>
        <w:t>2-</w:t>
      </w:r>
      <w:r w:rsidR="009F3507" w:rsidRPr="00D804FE">
        <w:rPr>
          <w:rFonts w:ascii="Times New Roman" w:hAnsi="Times New Roman"/>
        </w:rPr>
        <w:t>97-69</w:t>
      </w:r>
      <w:r w:rsidR="00687F1E" w:rsidRPr="00D804FE">
        <w:rPr>
          <w:rFonts w:ascii="Times New Roman" w:hAnsi="Times New Roman"/>
        </w:rPr>
        <w:t xml:space="preserve">, </w:t>
      </w:r>
      <w:r w:rsidRPr="00D804FE">
        <w:rPr>
          <w:rFonts w:ascii="Times New Roman" w:hAnsi="Times New Roman"/>
          <w:b/>
        </w:rPr>
        <w:t xml:space="preserve"> </w:t>
      </w:r>
      <w:r w:rsidRPr="00D804FE">
        <w:rPr>
          <w:rFonts w:ascii="Times New Roman" w:hAnsi="Times New Roman"/>
          <w:b/>
          <w:lang w:val="en-US"/>
        </w:rPr>
        <w:t>e</w:t>
      </w:r>
      <w:r w:rsidRPr="00D804FE">
        <w:rPr>
          <w:rFonts w:ascii="Times New Roman" w:hAnsi="Times New Roman"/>
          <w:b/>
        </w:rPr>
        <w:t>-</w:t>
      </w:r>
      <w:r w:rsidRPr="00D804FE">
        <w:rPr>
          <w:rFonts w:ascii="Times New Roman" w:hAnsi="Times New Roman"/>
          <w:b/>
          <w:lang w:val="en-US"/>
        </w:rPr>
        <w:t>mail</w:t>
      </w:r>
      <w:r w:rsidR="00A04CDA" w:rsidRPr="00D804FE">
        <w:rPr>
          <w:rFonts w:ascii="Times New Roman" w:hAnsi="Times New Roman"/>
          <w:b/>
        </w:rPr>
        <w:t>:</w:t>
      </w:r>
      <w:r w:rsidRPr="00D804FE">
        <w:rPr>
          <w:rFonts w:ascii="Times New Roman" w:hAnsi="Times New Roman"/>
        </w:rPr>
        <w:t xml:space="preserve"> </w:t>
      </w:r>
      <w:proofErr w:type="spellStart"/>
      <w:r w:rsidR="00D804FE" w:rsidRPr="00D804FE">
        <w:rPr>
          <w:rFonts w:ascii="Times New Roman" w:hAnsi="Times New Roman"/>
          <w:lang w:val="en-US"/>
        </w:rPr>
        <w:t>bor</w:t>
      </w:r>
      <w:proofErr w:type="spellEnd"/>
      <w:r w:rsidR="00D804FE" w:rsidRPr="00D804FE">
        <w:rPr>
          <w:rFonts w:ascii="Times New Roman" w:hAnsi="Times New Roman"/>
        </w:rPr>
        <w:t>-</w:t>
      </w:r>
      <w:r w:rsidR="00D804FE" w:rsidRPr="00D804FE">
        <w:rPr>
          <w:rFonts w:ascii="Times New Roman" w:hAnsi="Times New Roman"/>
          <w:lang w:val="en-US"/>
        </w:rPr>
        <w:t>server</w:t>
      </w:r>
      <w:r w:rsidR="00D804FE" w:rsidRPr="00D804FE">
        <w:rPr>
          <w:rFonts w:ascii="Times New Roman" w:hAnsi="Times New Roman"/>
        </w:rPr>
        <w:t>@.</w:t>
      </w:r>
      <w:proofErr w:type="spellStart"/>
      <w:r w:rsidR="00D804FE" w:rsidRPr="00D804FE">
        <w:rPr>
          <w:rFonts w:ascii="Times New Roman" w:hAnsi="Times New Roman"/>
          <w:lang w:val="en-US"/>
        </w:rPr>
        <w:t>ru</w:t>
      </w:r>
      <w:proofErr w:type="spellEnd"/>
    </w:p>
    <w:p w:rsidR="004257B7" w:rsidRPr="00D804FE" w:rsidRDefault="004257B7" w:rsidP="002361AE">
      <w:pPr>
        <w:pStyle w:val="af3"/>
        <w:ind w:left="284"/>
        <w:jc w:val="both"/>
        <w:rPr>
          <w:b/>
          <w:bCs/>
        </w:rPr>
      </w:pPr>
    </w:p>
    <w:p w:rsidR="0084372E" w:rsidRPr="00687F1E" w:rsidRDefault="0084372E" w:rsidP="002361AE">
      <w:pPr>
        <w:pStyle w:val="af3"/>
        <w:ind w:left="284"/>
        <w:jc w:val="both"/>
        <w:rPr>
          <w:color w:val="0070C0"/>
        </w:rPr>
      </w:pPr>
      <w:r w:rsidRPr="002E2BE8">
        <w:rPr>
          <w:b/>
          <w:bCs/>
        </w:rPr>
        <w:t xml:space="preserve">Адрес сайта в Интернете: </w:t>
      </w:r>
      <w:hyperlink r:id="rId9" w:tgtFrame="_blank" w:history="1">
        <w:r w:rsidR="00D804FE" w:rsidRPr="00D804FE">
          <w:rPr>
            <w:rFonts w:ascii="YS Text" w:hAnsi="YS Text"/>
            <w:b/>
            <w:bCs/>
            <w:color w:val="0000FF"/>
            <w:sz w:val="21"/>
            <w:szCs w:val="21"/>
            <w:shd w:val="clear" w:color="auto" w:fill="FFFFFF"/>
          </w:rPr>
          <w:t>http://bor-server.ru</w:t>
        </w:r>
      </w:hyperlink>
    </w:p>
    <w:p w:rsidR="00B00042" w:rsidRDefault="00B00042" w:rsidP="002361AE">
      <w:pPr>
        <w:pStyle w:val="af3"/>
        <w:rPr>
          <w:b/>
        </w:rPr>
      </w:pPr>
    </w:p>
    <w:p w:rsidR="0084372E" w:rsidRPr="001F162D" w:rsidRDefault="002361AE" w:rsidP="002361AE">
      <w:pPr>
        <w:pStyle w:val="af3"/>
        <w:rPr>
          <w:b/>
        </w:rPr>
      </w:pPr>
      <w:r w:rsidRPr="00A11AB6">
        <w:rPr>
          <w:b/>
        </w:rPr>
        <w:t xml:space="preserve">    </w:t>
      </w:r>
      <w:r w:rsidR="0084372E" w:rsidRPr="00A11AB6">
        <w:rPr>
          <w:b/>
        </w:rPr>
        <w:t xml:space="preserve"> Лицензия:</w:t>
      </w:r>
      <w:r w:rsidR="0084372E" w:rsidRPr="001F162D">
        <w:rPr>
          <w:b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056"/>
        <w:gridCol w:w="1296"/>
        <w:gridCol w:w="1364"/>
        <w:gridCol w:w="2836"/>
        <w:gridCol w:w="2199"/>
      </w:tblGrid>
      <w:tr w:rsidR="0084372E" w:rsidRPr="00E72E16">
        <w:trPr>
          <w:trHeight w:val="3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серия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Дата выдачи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Срок действия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Образовательные программы, направления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E" w:rsidRPr="002E2BE8" w:rsidRDefault="0084372E" w:rsidP="002E2BE8">
            <w:pPr>
              <w:pStyle w:val="af3"/>
            </w:pPr>
            <w:r w:rsidRPr="002E2BE8">
              <w:t>Нормативные сроки освоения</w:t>
            </w:r>
          </w:p>
        </w:tc>
      </w:tr>
      <w:tr w:rsidR="009F3507" w:rsidRPr="00E72E16">
        <w:trPr>
          <w:trHeight w:val="55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0F3ECC" w:rsidRDefault="009F3507" w:rsidP="009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 Л01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0F3ECC" w:rsidRDefault="009F3507" w:rsidP="009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0001942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0F3ECC" w:rsidRDefault="009F3507" w:rsidP="009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01.11.2016 г.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0F3ECC" w:rsidRDefault="009F3507" w:rsidP="009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CC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2E2BE8" w:rsidRDefault="009F3507" w:rsidP="009F3507">
            <w:pPr>
              <w:pStyle w:val="af3"/>
            </w:pPr>
            <w:r w:rsidRPr="002E2BE8">
              <w:t>Начальное общее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7" w:rsidRPr="002E2BE8" w:rsidRDefault="009F3507" w:rsidP="009F3507">
            <w:pPr>
              <w:pStyle w:val="af3"/>
              <w:jc w:val="right"/>
            </w:pPr>
            <w:r w:rsidRPr="002E2BE8">
              <w:t>4 года</w:t>
            </w:r>
          </w:p>
        </w:tc>
      </w:tr>
      <w:tr w:rsidR="00D63674" w:rsidRPr="00E72E16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  <w:r w:rsidRPr="002E2BE8">
              <w:t>Основное общее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9F3507">
            <w:pPr>
              <w:pStyle w:val="af3"/>
              <w:jc w:val="right"/>
            </w:pPr>
            <w:r w:rsidRPr="002E2BE8">
              <w:t>5 лет</w:t>
            </w:r>
          </w:p>
        </w:tc>
      </w:tr>
      <w:tr w:rsidR="00D63674" w:rsidRPr="00E72E16">
        <w:trPr>
          <w:trHeight w:val="11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2E2BE8">
            <w:pPr>
              <w:pStyle w:val="af3"/>
            </w:pPr>
            <w:r w:rsidRPr="002E2BE8">
              <w:t>Среднее (полное) общее образование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4" w:rsidRPr="002E2BE8" w:rsidRDefault="00D63674" w:rsidP="009F3507">
            <w:pPr>
              <w:pStyle w:val="af3"/>
              <w:numPr>
                <w:ilvl w:val="0"/>
                <w:numId w:val="36"/>
              </w:numPr>
              <w:jc w:val="right"/>
            </w:pPr>
            <w:r w:rsidRPr="002E2BE8">
              <w:t>года</w:t>
            </w:r>
          </w:p>
        </w:tc>
      </w:tr>
    </w:tbl>
    <w:p w:rsidR="00D804FE" w:rsidRPr="00D804FE" w:rsidRDefault="002E2BE8" w:rsidP="00D804FE">
      <w:pPr>
        <w:rPr>
          <w:rFonts w:ascii="Times New Roman" w:hAnsi="Times New Roman"/>
          <w:b/>
          <w:sz w:val="24"/>
          <w:szCs w:val="24"/>
        </w:rPr>
      </w:pPr>
      <w:r w:rsidRPr="00D804FE">
        <w:rPr>
          <w:rFonts w:ascii="Times New Roman" w:hAnsi="Times New Roman"/>
          <w:b/>
          <w:sz w:val="24"/>
        </w:rPr>
        <w:t>Аккредитация</w:t>
      </w:r>
      <w:r w:rsidR="00A04CDA" w:rsidRPr="00D804FE">
        <w:rPr>
          <w:rFonts w:ascii="Times New Roman" w:hAnsi="Times New Roman"/>
          <w:b/>
          <w:sz w:val="24"/>
        </w:rPr>
        <w:t>:</w:t>
      </w:r>
      <w:r w:rsidR="00B36106" w:rsidRPr="00D804FE">
        <w:rPr>
          <w:rFonts w:ascii="Times New Roman" w:hAnsi="Times New Roman"/>
          <w:b/>
          <w:sz w:val="24"/>
        </w:rPr>
        <w:t xml:space="preserve"> </w:t>
      </w:r>
      <w:r w:rsidR="00B36106" w:rsidRPr="00D804FE">
        <w:rPr>
          <w:rFonts w:ascii="Times New Roman" w:hAnsi="Times New Roman"/>
          <w:sz w:val="24"/>
        </w:rPr>
        <w:t xml:space="preserve">свидетельство </w:t>
      </w:r>
      <w:r w:rsidR="00D804FE" w:rsidRPr="00D804FE">
        <w:rPr>
          <w:rFonts w:ascii="Times New Roman" w:hAnsi="Times New Roman"/>
          <w:b/>
          <w:sz w:val="24"/>
          <w:szCs w:val="24"/>
        </w:rPr>
        <w:t>№ 160-16 от "31" октября 2016 г. Серия 47А01 № 0000785 срок действия: 21 февраля 2024 г.</w:t>
      </w:r>
    </w:p>
    <w:p w:rsidR="00FF5363" w:rsidRPr="00B36106" w:rsidRDefault="00FF5363" w:rsidP="002361AE">
      <w:pPr>
        <w:pStyle w:val="a5"/>
        <w:ind w:left="426" w:firstLine="0"/>
        <w:rPr>
          <w:b/>
          <w:sz w:val="24"/>
        </w:rPr>
      </w:pPr>
    </w:p>
    <w:p w:rsidR="00FC1C41" w:rsidRDefault="00513053" w:rsidP="00FC1C4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b/>
          <w:spacing w:val="-3"/>
          <w:sz w:val="24"/>
        </w:rPr>
        <w:t xml:space="preserve"> </w:t>
      </w:r>
      <w:r w:rsidR="002361AE">
        <w:rPr>
          <w:b/>
          <w:spacing w:val="-3"/>
          <w:sz w:val="24"/>
        </w:rPr>
        <w:t xml:space="preserve">        </w:t>
      </w:r>
      <w:r w:rsidR="00F32C87" w:rsidRPr="00F32C87">
        <w:rPr>
          <w:rFonts w:ascii="Times New Roman" w:hAnsi="Times New Roman"/>
          <w:b/>
          <w:spacing w:val="-3"/>
          <w:sz w:val="24"/>
        </w:rPr>
        <w:t>Р</w:t>
      </w:r>
      <w:r w:rsidR="002E2BE8" w:rsidRPr="00F32C87">
        <w:rPr>
          <w:rFonts w:ascii="Times New Roman" w:hAnsi="Times New Roman"/>
          <w:b/>
          <w:spacing w:val="-3"/>
          <w:sz w:val="24"/>
        </w:rPr>
        <w:t>еквизиты</w:t>
      </w:r>
      <w:r w:rsidR="00F32C87">
        <w:rPr>
          <w:rFonts w:ascii="Times New Roman" w:hAnsi="Times New Roman"/>
          <w:b/>
          <w:spacing w:val="-3"/>
          <w:sz w:val="24"/>
        </w:rPr>
        <w:t xml:space="preserve"> ОУ</w:t>
      </w:r>
      <w:r w:rsidR="002E2BE8" w:rsidRPr="00F32C87">
        <w:rPr>
          <w:rFonts w:ascii="Times New Roman" w:hAnsi="Times New Roman"/>
          <w:spacing w:val="-3"/>
          <w:sz w:val="24"/>
        </w:rPr>
        <w:t>:</w:t>
      </w:r>
      <w:r w:rsidR="002E2BE8" w:rsidRPr="002E2BE8">
        <w:rPr>
          <w:spacing w:val="-3"/>
          <w:sz w:val="24"/>
        </w:rPr>
        <w:t xml:space="preserve"> </w:t>
      </w:r>
      <w:r w:rsidR="00FC1C41" w:rsidRPr="00FC1C41">
        <w:rPr>
          <w:rFonts w:ascii="Times New Roman" w:hAnsi="Times New Roman"/>
          <w:sz w:val="20"/>
          <w:szCs w:val="20"/>
        </w:rPr>
        <w:t>ИНН/КПП   4701002772/471501001</w:t>
      </w:r>
    </w:p>
    <w:p w:rsidR="00FC1C41" w:rsidRDefault="00FC1C41" w:rsidP="00FC1C4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E2BE8" w:rsidRPr="00FC1C41" w:rsidRDefault="00CC3074" w:rsidP="00FC1C41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 w:val="24"/>
        </w:rPr>
      </w:pPr>
      <w:r w:rsidRPr="00FC1C41">
        <w:rPr>
          <w:rFonts w:ascii="Times New Roman" w:hAnsi="Times New Roman"/>
          <w:spacing w:val="3"/>
          <w:sz w:val="24"/>
        </w:rPr>
        <w:t>В</w:t>
      </w:r>
      <w:r w:rsidR="00F32C87" w:rsidRPr="00FC1C41">
        <w:rPr>
          <w:rFonts w:ascii="Times New Roman" w:hAnsi="Times New Roman"/>
          <w:spacing w:val="3"/>
          <w:sz w:val="24"/>
        </w:rPr>
        <w:t xml:space="preserve"> общеобразовательном учреждении </w:t>
      </w:r>
      <w:r w:rsidRPr="00FC1C41">
        <w:rPr>
          <w:rFonts w:ascii="Times New Roman" w:hAnsi="Times New Roman"/>
          <w:spacing w:val="3"/>
          <w:sz w:val="24"/>
        </w:rPr>
        <w:t>функционирую</w:t>
      </w:r>
      <w:r w:rsidR="00687F1E" w:rsidRPr="00FC1C41">
        <w:rPr>
          <w:rFonts w:ascii="Times New Roman" w:hAnsi="Times New Roman"/>
          <w:spacing w:val="3"/>
          <w:sz w:val="24"/>
        </w:rPr>
        <w:t>т</w:t>
      </w:r>
      <w:r w:rsidRPr="00FC1C41">
        <w:rPr>
          <w:rFonts w:ascii="Times New Roman" w:hAnsi="Times New Roman"/>
          <w:spacing w:val="3"/>
          <w:sz w:val="24"/>
        </w:rPr>
        <w:t xml:space="preserve"> органы самоуправления:</w:t>
      </w:r>
      <w:r w:rsidR="00687F1E" w:rsidRPr="00FC1C41">
        <w:rPr>
          <w:rFonts w:ascii="Times New Roman" w:hAnsi="Times New Roman"/>
          <w:spacing w:val="3"/>
          <w:sz w:val="24"/>
        </w:rPr>
        <w:t xml:space="preserve"> Управляющий совет</w:t>
      </w:r>
      <w:r w:rsidRPr="00FC1C41">
        <w:rPr>
          <w:rFonts w:ascii="Times New Roman" w:hAnsi="Times New Roman"/>
          <w:spacing w:val="3"/>
          <w:sz w:val="24"/>
        </w:rPr>
        <w:t xml:space="preserve">, педагогический совет, </w:t>
      </w:r>
      <w:r w:rsidR="009F3507" w:rsidRPr="00FC1C41">
        <w:rPr>
          <w:rFonts w:ascii="Times New Roman" w:hAnsi="Times New Roman"/>
          <w:spacing w:val="3"/>
          <w:sz w:val="24"/>
        </w:rPr>
        <w:t xml:space="preserve"> школьный </w:t>
      </w:r>
      <w:r w:rsidRPr="00FC1C41">
        <w:rPr>
          <w:rFonts w:ascii="Times New Roman" w:hAnsi="Times New Roman"/>
          <w:spacing w:val="3"/>
          <w:sz w:val="24"/>
        </w:rPr>
        <w:t xml:space="preserve">методический совет, </w:t>
      </w:r>
      <w:r w:rsidR="00D80E50" w:rsidRPr="00FC1C41">
        <w:rPr>
          <w:rFonts w:ascii="Times New Roman" w:hAnsi="Times New Roman"/>
          <w:spacing w:val="3"/>
          <w:sz w:val="24"/>
        </w:rPr>
        <w:t>С</w:t>
      </w:r>
      <w:r w:rsidRPr="00FC1C41">
        <w:rPr>
          <w:rFonts w:ascii="Times New Roman" w:hAnsi="Times New Roman"/>
          <w:spacing w:val="3"/>
          <w:sz w:val="24"/>
        </w:rPr>
        <w:t>овет</w:t>
      </w:r>
      <w:r w:rsidR="00D80E50" w:rsidRPr="00FC1C41">
        <w:rPr>
          <w:rFonts w:ascii="Times New Roman" w:hAnsi="Times New Roman"/>
          <w:spacing w:val="3"/>
          <w:sz w:val="24"/>
        </w:rPr>
        <w:t xml:space="preserve"> старшеклассников</w:t>
      </w:r>
      <w:r w:rsidRPr="00FC1C41">
        <w:rPr>
          <w:rFonts w:ascii="Times New Roman" w:hAnsi="Times New Roman"/>
          <w:spacing w:val="3"/>
          <w:sz w:val="24"/>
        </w:rPr>
        <w:t>.</w:t>
      </w:r>
      <w:r w:rsidR="00F32C87" w:rsidRPr="00FC1C41">
        <w:rPr>
          <w:rFonts w:ascii="Times New Roman" w:hAnsi="Times New Roman"/>
          <w:spacing w:val="3"/>
          <w:sz w:val="24"/>
        </w:rPr>
        <w:t xml:space="preserve"> </w:t>
      </w:r>
    </w:p>
    <w:p w:rsidR="00F32C87" w:rsidRDefault="00CC3074" w:rsidP="00F32C8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C87">
        <w:rPr>
          <w:rFonts w:ascii="Times New Roman" w:hAnsi="Times New Roman"/>
          <w:sz w:val="24"/>
          <w:szCs w:val="24"/>
        </w:rPr>
        <w:t>Учреждение находи</w:t>
      </w:r>
      <w:r w:rsidR="009F3507">
        <w:rPr>
          <w:rFonts w:ascii="Times New Roman" w:hAnsi="Times New Roman"/>
          <w:sz w:val="24"/>
          <w:szCs w:val="24"/>
        </w:rPr>
        <w:t xml:space="preserve">тся в ведомственном подчинении комитета </w:t>
      </w:r>
      <w:r w:rsidR="00F32C87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9F3507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9F3507">
        <w:rPr>
          <w:rFonts w:ascii="Times New Roman" w:hAnsi="Times New Roman"/>
          <w:sz w:val="24"/>
          <w:szCs w:val="24"/>
        </w:rPr>
        <w:t xml:space="preserve"> </w:t>
      </w:r>
      <w:r w:rsidR="00F32C87">
        <w:rPr>
          <w:rFonts w:ascii="Times New Roman" w:hAnsi="Times New Roman"/>
          <w:sz w:val="24"/>
          <w:szCs w:val="24"/>
        </w:rPr>
        <w:t>муниципального района</w:t>
      </w:r>
      <w:r w:rsidR="00F32C87" w:rsidRPr="00D16C58">
        <w:rPr>
          <w:rFonts w:ascii="Times New Roman" w:hAnsi="Times New Roman"/>
          <w:sz w:val="24"/>
          <w:szCs w:val="24"/>
        </w:rPr>
        <w:t xml:space="preserve">, который осуществляет </w:t>
      </w:r>
      <w:proofErr w:type="gramStart"/>
      <w:r w:rsidR="00F32C87" w:rsidRPr="00D16C58">
        <w:rPr>
          <w:rFonts w:ascii="Times New Roman" w:hAnsi="Times New Roman"/>
          <w:sz w:val="24"/>
          <w:szCs w:val="24"/>
        </w:rPr>
        <w:t>функции</w:t>
      </w:r>
      <w:proofErr w:type="gramEnd"/>
      <w:r w:rsidR="00F32C87" w:rsidRPr="00D16C58">
        <w:rPr>
          <w:rFonts w:ascii="Times New Roman" w:hAnsi="Times New Roman"/>
          <w:sz w:val="24"/>
          <w:szCs w:val="24"/>
        </w:rPr>
        <w:t xml:space="preserve"> и полномочия учредителя в части полномочий, определенных</w:t>
      </w:r>
      <w:r w:rsidR="00F32C87" w:rsidRPr="00447865">
        <w:rPr>
          <w:rFonts w:ascii="Times New Roman" w:hAnsi="Times New Roman"/>
          <w:sz w:val="24"/>
          <w:szCs w:val="24"/>
        </w:rPr>
        <w:t xml:space="preserve"> действующим </w:t>
      </w:r>
      <w:r w:rsidR="00F32C87" w:rsidRPr="00447865">
        <w:rPr>
          <w:rFonts w:ascii="Times New Roman" w:hAnsi="Times New Roman"/>
          <w:sz w:val="24"/>
          <w:szCs w:val="24"/>
        </w:rPr>
        <w:lastRenderedPageBreak/>
        <w:t xml:space="preserve">законодательством и муниципальными правовыми актами </w:t>
      </w:r>
      <w:r w:rsidR="00F32C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F3507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9F3507">
        <w:rPr>
          <w:rFonts w:ascii="Times New Roman" w:hAnsi="Times New Roman"/>
          <w:sz w:val="24"/>
          <w:szCs w:val="24"/>
        </w:rPr>
        <w:t xml:space="preserve"> </w:t>
      </w:r>
      <w:r w:rsidR="00F32C87">
        <w:rPr>
          <w:rFonts w:ascii="Times New Roman" w:hAnsi="Times New Roman"/>
          <w:sz w:val="24"/>
          <w:szCs w:val="24"/>
        </w:rPr>
        <w:t>муниципального района.</w:t>
      </w:r>
    </w:p>
    <w:p w:rsidR="00E66492" w:rsidRDefault="00F32C87" w:rsidP="00C1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87">
        <w:rPr>
          <w:rFonts w:ascii="Times New Roman" w:hAnsi="Times New Roman"/>
          <w:b/>
          <w:sz w:val="24"/>
          <w:szCs w:val="24"/>
        </w:rPr>
        <w:t>Учредителем</w:t>
      </w:r>
      <w:r w:rsidRPr="0044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47865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="009F3507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9F3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район. </w:t>
      </w:r>
    </w:p>
    <w:p w:rsidR="002361AE" w:rsidRDefault="003567F6" w:rsidP="001F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F6">
        <w:rPr>
          <w:rFonts w:ascii="Times New Roman" w:hAnsi="Times New Roman"/>
          <w:b/>
          <w:sz w:val="24"/>
          <w:szCs w:val="24"/>
        </w:rPr>
        <w:t>Основные задачи  школы</w:t>
      </w:r>
      <w:r w:rsidR="002361AE">
        <w:rPr>
          <w:rFonts w:ascii="Times New Roman" w:hAnsi="Times New Roman"/>
          <w:sz w:val="24"/>
          <w:szCs w:val="24"/>
        </w:rPr>
        <w:t>:</w:t>
      </w:r>
    </w:p>
    <w:p w:rsidR="002361AE" w:rsidRDefault="001F162D" w:rsidP="002361A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2D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адаптивную</w:t>
      </w:r>
      <w:r w:rsidRPr="001F162D">
        <w:rPr>
          <w:rFonts w:ascii="Times New Roman" w:hAnsi="Times New Roman"/>
          <w:sz w:val="24"/>
          <w:szCs w:val="24"/>
        </w:rPr>
        <w:t xml:space="preserve"> для всех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62D">
        <w:rPr>
          <w:rFonts w:ascii="Times New Roman" w:hAnsi="Times New Roman"/>
          <w:sz w:val="24"/>
          <w:szCs w:val="24"/>
        </w:rPr>
        <w:t>образовательного процесса школу, гарантирующую стабильное улучшение качества образования на всех ступенях обучения</w:t>
      </w:r>
      <w:r>
        <w:rPr>
          <w:rFonts w:ascii="Times New Roman" w:hAnsi="Times New Roman"/>
          <w:sz w:val="24"/>
          <w:szCs w:val="24"/>
        </w:rPr>
        <w:t>;</w:t>
      </w:r>
      <w:r w:rsidRPr="001F162D">
        <w:rPr>
          <w:rFonts w:ascii="Times New Roman" w:hAnsi="Times New Roman"/>
          <w:sz w:val="24"/>
          <w:szCs w:val="24"/>
        </w:rPr>
        <w:t xml:space="preserve"> </w:t>
      </w:r>
    </w:p>
    <w:p w:rsidR="002361AE" w:rsidRDefault="001F162D" w:rsidP="002361A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2D">
        <w:rPr>
          <w:rFonts w:ascii="Times New Roman" w:hAnsi="Times New Roman"/>
          <w:sz w:val="24"/>
          <w:szCs w:val="24"/>
        </w:rPr>
        <w:t xml:space="preserve">строить процесс обучения на основе создания единого информационного пространства, активной социализации детей с разными </w:t>
      </w:r>
      <w:r>
        <w:rPr>
          <w:rFonts w:ascii="Times New Roman" w:hAnsi="Times New Roman"/>
          <w:sz w:val="24"/>
          <w:szCs w:val="24"/>
        </w:rPr>
        <w:t xml:space="preserve">способностями; </w:t>
      </w:r>
    </w:p>
    <w:p w:rsidR="003567F6" w:rsidRPr="003567F6" w:rsidRDefault="003567F6" w:rsidP="002361A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2D">
        <w:rPr>
          <w:rFonts w:ascii="Times New Roman" w:hAnsi="Times New Roman"/>
          <w:sz w:val="24"/>
          <w:szCs w:val="24"/>
        </w:rPr>
        <w:t>воспитать  духовно-</w:t>
      </w:r>
      <w:r w:rsidRPr="003567F6">
        <w:rPr>
          <w:rFonts w:ascii="Times New Roman" w:hAnsi="Times New Roman"/>
          <w:sz w:val="24"/>
          <w:szCs w:val="24"/>
        </w:rPr>
        <w:t>нравственного и порядочного че</w:t>
      </w:r>
      <w:r w:rsidR="00DF28A6">
        <w:rPr>
          <w:rFonts w:ascii="Times New Roman" w:hAnsi="Times New Roman"/>
          <w:sz w:val="24"/>
          <w:szCs w:val="24"/>
        </w:rPr>
        <w:t xml:space="preserve">ловека, патриота своей страны, </w:t>
      </w:r>
      <w:r w:rsidRPr="003567F6">
        <w:rPr>
          <w:rFonts w:ascii="Times New Roman" w:hAnsi="Times New Roman"/>
          <w:sz w:val="24"/>
          <w:szCs w:val="24"/>
        </w:rPr>
        <w:t xml:space="preserve"> подготовить его к жизни в высоко технологичном и конкурентном мире. </w:t>
      </w:r>
    </w:p>
    <w:p w:rsidR="002361AE" w:rsidRDefault="003567F6" w:rsidP="009F3507">
      <w:pPr>
        <w:pStyle w:val="23"/>
        <w:tabs>
          <w:tab w:val="left" w:pos="-142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67F6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9F3507" w:rsidRPr="002E2BE8">
        <w:rPr>
          <w:rFonts w:ascii="Times New Roman" w:hAnsi="Times New Roman"/>
          <w:sz w:val="24"/>
          <w:szCs w:val="24"/>
        </w:rPr>
        <w:t>Муниципальное</w:t>
      </w:r>
      <w:r w:rsidR="009F3507">
        <w:rPr>
          <w:rFonts w:ascii="Times New Roman" w:hAnsi="Times New Roman"/>
          <w:sz w:val="24"/>
          <w:szCs w:val="24"/>
        </w:rPr>
        <w:t xml:space="preserve"> бюджетное </w:t>
      </w:r>
      <w:r w:rsidR="009F3507" w:rsidRPr="002E2BE8">
        <w:rPr>
          <w:rFonts w:ascii="Times New Roman" w:hAnsi="Times New Roman"/>
          <w:sz w:val="24"/>
          <w:szCs w:val="24"/>
        </w:rPr>
        <w:t xml:space="preserve">общеобразовательное учреждение  </w:t>
      </w:r>
      <w:r w:rsidR="009F3507">
        <w:rPr>
          <w:rFonts w:ascii="Times New Roman" w:hAnsi="Times New Roman"/>
          <w:sz w:val="24"/>
          <w:szCs w:val="24"/>
        </w:rPr>
        <w:t xml:space="preserve">«Борская средняя общеобразовательная школа» в 2022-2023 </w:t>
      </w:r>
      <w:r w:rsidRPr="003567F6">
        <w:rPr>
          <w:rFonts w:ascii="Times New Roman" w:hAnsi="Times New Roman"/>
          <w:sz w:val="24"/>
          <w:szCs w:val="24"/>
        </w:rPr>
        <w:t xml:space="preserve">учебном году руководствовалась законом Российской Федерации «Об образовании», целевой программой развития </w:t>
      </w:r>
      <w:proofErr w:type="spellStart"/>
      <w:r w:rsidR="00C17750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C17750">
        <w:rPr>
          <w:rFonts w:ascii="Times New Roman" w:hAnsi="Times New Roman"/>
          <w:sz w:val="24"/>
          <w:szCs w:val="24"/>
        </w:rPr>
        <w:t xml:space="preserve"> </w:t>
      </w:r>
      <w:r w:rsidRPr="003567F6">
        <w:rPr>
          <w:rFonts w:ascii="Times New Roman" w:hAnsi="Times New Roman"/>
          <w:sz w:val="24"/>
          <w:szCs w:val="24"/>
        </w:rPr>
        <w:t xml:space="preserve">муниципального района, Стратегией развития  образования в </w:t>
      </w:r>
      <w:r w:rsidR="00C1775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3567F6">
        <w:rPr>
          <w:rFonts w:ascii="Times New Roman" w:hAnsi="Times New Roman"/>
          <w:sz w:val="24"/>
          <w:szCs w:val="24"/>
        </w:rPr>
        <w:t>, Программой развития М</w:t>
      </w:r>
      <w:r w:rsidR="00C17750">
        <w:rPr>
          <w:rFonts w:ascii="Times New Roman" w:hAnsi="Times New Roman"/>
          <w:sz w:val="24"/>
          <w:szCs w:val="24"/>
        </w:rPr>
        <w:t>Б</w:t>
      </w:r>
      <w:r w:rsidRPr="003567F6">
        <w:rPr>
          <w:rFonts w:ascii="Times New Roman" w:hAnsi="Times New Roman"/>
          <w:sz w:val="24"/>
          <w:szCs w:val="24"/>
        </w:rPr>
        <w:t xml:space="preserve">ОУ </w:t>
      </w:r>
      <w:r w:rsidR="00C17750">
        <w:rPr>
          <w:rFonts w:ascii="Times New Roman" w:hAnsi="Times New Roman"/>
          <w:sz w:val="24"/>
          <w:szCs w:val="24"/>
        </w:rPr>
        <w:t>«Борская средняя общеобразовательная школа».</w:t>
      </w:r>
    </w:p>
    <w:p w:rsidR="002361AE" w:rsidRPr="002361AE" w:rsidRDefault="002361AE" w:rsidP="002361A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61AE">
        <w:rPr>
          <w:rFonts w:ascii="Times New Roman" w:hAnsi="Times New Roman"/>
          <w:sz w:val="24"/>
          <w:szCs w:val="24"/>
        </w:rPr>
        <w:t>В соответствии с п. 3 ст. 5 Закона РФ «Об образовании» школа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1AE">
        <w:rPr>
          <w:rFonts w:ascii="Times New Roman" w:hAnsi="Times New Roman"/>
          <w:sz w:val="24"/>
          <w:szCs w:val="24"/>
        </w:rPr>
        <w:t>доступность и бесплатность начального общего, основного общего, среднего (полного)</w:t>
      </w:r>
    </w:p>
    <w:p w:rsidR="002361AE" w:rsidRPr="002361AE" w:rsidRDefault="002361AE" w:rsidP="0023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AE">
        <w:rPr>
          <w:rFonts w:ascii="Times New Roman" w:hAnsi="Times New Roman"/>
          <w:sz w:val="24"/>
          <w:szCs w:val="24"/>
        </w:rPr>
        <w:t xml:space="preserve">общего образования. Прием, перевод и отчисление учащихся из школы осуществлялись </w:t>
      </w:r>
      <w:proofErr w:type="gramStart"/>
      <w:r w:rsidRPr="002361AE">
        <w:rPr>
          <w:rFonts w:ascii="Times New Roman" w:hAnsi="Times New Roman"/>
          <w:sz w:val="24"/>
          <w:szCs w:val="24"/>
        </w:rPr>
        <w:t>в</w:t>
      </w:r>
      <w:proofErr w:type="gramEnd"/>
    </w:p>
    <w:p w:rsidR="002361AE" w:rsidRPr="002361AE" w:rsidRDefault="002361AE" w:rsidP="002361A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61A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61AE">
        <w:rPr>
          <w:rFonts w:ascii="Times New Roman" w:hAnsi="Times New Roman"/>
          <w:sz w:val="24"/>
          <w:szCs w:val="24"/>
        </w:rPr>
        <w:t xml:space="preserve"> с нормативно-правовыми документами.</w:t>
      </w:r>
    </w:p>
    <w:p w:rsidR="002E2BE8" w:rsidRPr="002E2BE8" w:rsidRDefault="002E2BE8" w:rsidP="002E2BE8">
      <w:pPr>
        <w:pStyle w:val="a5"/>
        <w:ind w:left="426" w:firstLine="0"/>
        <w:rPr>
          <w:b/>
          <w:sz w:val="24"/>
        </w:rPr>
      </w:pPr>
    </w:p>
    <w:p w:rsidR="00D63674" w:rsidRPr="002361AE" w:rsidRDefault="009A06D2" w:rsidP="00D63674">
      <w:pPr>
        <w:ind w:left="84" w:right="90"/>
        <w:jc w:val="both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2.</w:t>
      </w:r>
      <w:r w:rsidR="00D63674" w:rsidRPr="002361AE">
        <w:rPr>
          <w:rFonts w:ascii="Times New Roman" w:hAnsi="Times New Roman"/>
          <w:b/>
          <w:color w:val="632423"/>
          <w:sz w:val="28"/>
          <w:szCs w:val="28"/>
        </w:rPr>
        <w:t>Экономические и социальны</w:t>
      </w:r>
      <w:r w:rsidR="002361AE">
        <w:rPr>
          <w:rFonts w:ascii="Times New Roman" w:hAnsi="Times New Roman"/>
          <w:b/>
          <w:color w:val="632423"/>
          <w:sz w:val="28"/>
          <w:szCs w:val="28"/>
        </w:rPr>
        <w:t>е условия территории нахождения</w:t>
      </w:r>
      <w:r w:rsidR="00D63674" w:rsidRPr="002361AE">
        <w:rPr>
          <w:rFonts w:ascii="Times New Roman" w:hAnsi="Times New Roman"/>
          <w:b/>
          <w:color w:val="632423"/>
          <w:sz w:val="28"/>
          <w:szCs w:val="28"/>
        </w:rPr>
        <w:t xml:space="preserve"> </w:t>
      </w:r>
    </w:p>
    <w:p w:rsidR="00C17750" w:rsidRDefault="00C17750" w:rsidP="00C17750">
      <w:pPr>
        <w:ind w:left="84" w:right="9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1775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«Борская средняя общеобразовательная школа» </w:t>
      </w:r>
      <w:r w:rsidRPr="00C17750">
        <w:rPr>
          <w:rFonts w:ascii="Times New Roman" w:hAnsi="Times New Roman"/>
          <w:sz w:val="24"/>
          <w:szCs w:val="24"/>
        </w:rPr>
        <w:t>является одной из старейших в районе, имеет богатые традиции.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50">
        <w:rPr>
          <w:rFonts w:ascii="Times New Roman" w:hAnsi="Times New Roman"/>
          <w:color w:val="000000"/>
          <w:sz w:val="24"/>
          <w:szCs w:val="24"/>
        </w:rPr>
        <w:t>История образования Борской  средней общеобразовательной школы уходит в далекие годы.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7750">
        <w:rPr>
          <w:rFonts w:ascii="Times New Roman" w:hAnsi="Times New Roman"/>
          <w:color w:val="000000"/>
          <w:sz w:val="24"/>
          <w:szCs w:val="24"/>
        </w:rPr>
        <w:t xml:space="preserve">В начале </w:t>
      </w:r>
      <w:r w:rsidRPr="00C1775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C17750">
        <w:rPr>
          <w:rFonts w:ascii="Times New Roman" w:hAnsi="Times New Roman"/>
          <w:color w:val="000000"/>
          <w:sz w:val="24"/>
          <w:szCs w:val="24"/>
        </w:rPr>
        <w:t xml:space="preserve">  века, в 1929 году, на </w:t>
      </w:r>
      <w:r w:rsidRPr="00C17750">
        <w:rPr>
          <w:rFonts w:ascii="Times New Roman" w:hAnsi="Times New Roman"/>
          <w:i/>
          <w:color w:val="000000"/>
          <w:sz w:val="24"/>
          <w:szCs w:val="24"/>
          <w:u w:val="single"/>
        </w:rPr>
        <w:t>правом</w:t>
      </w:r>
      <w:r w:rsidRPr="00C17750">
        <w:rPr>
          <w:rFonts w:ascii="Times New Roman" w:hAnsi="Times New Roman"/>
          <w:color w:val="000000"/>
          <w:sz w:val="24"/>
          <w:szCs w:val="24"/>
        </w:rPr>
        <w:t xml:space="preserve"> берегу реки </w:t>
      </w:r>
      <w:proofErr w:type="spellStart"/>
      <w:r w:rsidRPr="00C17750">
        <w:rPr>
          <w:rFonts w:ascii="Times New Roman" w:hAnsi="Times New Roman"/>
          <w:color w:val="000000"/>
          <w:sz w:val="24"/>
          <w:szCs w:val="24"/>
        </w:rPr>
        <w:t>Пярдомля</w:t>
      </w:r>
      <w:proofErr w:type="spellEnd"/>
      <w:r w:rsidRPr="00C17750">
        <w:rPr>
          <w:rFonts w:ascii="Times New Roman" w:hAnsi="Times New Roman"/>
          <w:color w:val="000000"/>
          <w:sz w:val="24"/>
          <w:szCs w:val="24"/>
        </w:rPr>
        <w:t xml:space="preserve">,  в бывшей помещичьей усадьбе </w:t>
      </w:r>
      <w:r w:rsidRPr="00C1775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C17750">
        <w:rPr>
          <w:rFonts w:ascii="Times New Roman" w:hAnsi="Times New Roman"/>
          <w:color w:val="000000"/>
          <w:sz w:val="24"/>
          <w:szCs w:val="24"/>
        </w:rPr>
        <w:t xml:space="preserve"> века  Василия   </w:t>
      </w:r>
      <w:proofErr w:type="spellStart"/>
      <w:r w:rsidRPr="00C17750">
        <w:rPr>
          <w:rFonts w:ascii="Times New Roman" w:hAnsi="Times New Roman"/>
          <w:color w:val="000000"/>
          <w:sz w:val="24"/>
          <w:szCs w:val="24"/>
        </w:rPr>
        <w:t>Крутицкого</w:t>
      </w:r>
      <w:proofErr w:type="spellEnd"/>
      <w:r w:rsidRPr="00C17750">
        <w:rPr>
          <w:rFonts w:ascii="Times New Roman" w:hAnsi="Times New Roman"/>
          <w:color w:val="000000"/>
          <w:sz w:val="24"/>
          <w:szCs w:val="24"/>
        </w:rPr>
        <w:t xml:space="preserve">, была открыта  </w:t>
      </w:r>
      <w:r w:rsidRPr="00C1775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Борская  начальная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C1775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школа</w:t>
      </w:r>
      <w:r w:rsidRPr="00C1775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C17750" w:rsidRPr="00C17750" w:rsidRDefault="00C17750" w:rsidP="00C1775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750">
        <w:rPr>
          <w:rFonts w:ascii="Times New Roman" w:hAnsi="Times New Roman"/>
          <w:color w:val="000000"/>
          <w:sz w:val="24"/>
          <w:szCs w:val="24"/>
        </w:rPr>
        <w:t>В 2019 году школа отмети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="00E36A5D">
        <w:rPr>
          <w:rFonts w:ascii="Times New Roman" w:hAnsi="Times New Roman"/>
          <w:color w:val="000000"/>
          <w:sz w:val="24"/>
          <w:szCs w:val="24"/>
        </w:rPr>
        <w:t xml:space="preserve"> 90</w:t>
      </w:r>
      <w:r w:rsidRPr="00C1775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C17750">
        <w:rPr>
          <w:rFonts w:ascii="Times New Roman" w:hAnsi="Times New Roman"/>
          <w:color w:val="000000"/>
          <w:sz w:val="24"/>
          <w:szCs w:val="24"/>
        </w:rPr>
        <w:t>летие</w:t>
      </w:r>
      <w:proofErr w:type="spellEnd"/>
      <w:r w:rsidRPr="00C17750">
        <w:rPr>
          <w:rFonts w:ascii="Times New Roman" w:hAnsi="Times New Roman"/>
          <w:color w:val="000000"/>
          <w:sz w:val="24"/>
          <w:szCs w:val="24"/>
        </w:rPr>
        <w:t xml:space="preserve">. Современное здание школы функционирует с 1 сентября 1975 года. </w:t>
      </w:r>
    </w:p>
    <w:p w:rsidR="00C17750" w:rsidRPr="00C17750" w:rsidRDefault="00C17750" w:rsidP="00C177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7750">
        <w:rPr>
          <w:rFonts w:ascii="Times New Roman" w:hAnsi="Times New Roman"/>
          <w:sz w:val="24"/>
          <w:szCs w:val="24"/>
        </w:rPr>
        <w:t xml:space="preserve"> Основными принципами работы школы были и остаются доброжелательная атмосфера в коллективе, осознание всей меры ответственности перед обществом, стремление к постоянному поиску новых путей решения задач, стоящих перед образованием в современном  мире. Педагогический коллектив школы осуществляет </w:t>
      </w:r>
      <w:proofErr w:type="gramStart"/>
      <w:r w:rsidRPr="00C1775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17750">
        <w:rPr>
          <w:rFonts w:ascii="Times New Roman" w:hAnsi="Times New Roman"/>
          <w:sz w:val="24"/>
          <w:szCs w:val="24"/>
        </w:rPr>
        <w:t xml:space="preserve"> по   федеральным государственным образовательным стандартам  на ступени начального общего образования, основного общего образования;   реализует национальную образовательную инициативу «Наша новая школа».</w:t>
      </w:r>
    </w:p>
    <w:p w:rsidR="00297EDF" w:rsidRPr="00C2187B" w:rsidRDefault="009A06D2" w:rsidP="009A06D2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3.</w:t>
      </w:r>
      <w:r w:rsidR="00297EDF" w:rsidRPr="00C2187B">
        <w:rPr>
          <w:rFonts w:ascii="Times New Roman" w:hAnsi="Times New Roman"/>
          <w:b/>
          <w:color w:val="632423"/>
          <w:sz w:val="28"/>
          <w:szCs w:val="28"/>
        </w:rPr>
        <w:t xml:space="preserve">Характеристика контингента  </w:t>
      </w:r>
      <w:proofErr w:type="gramStart"/>
      <w:r w:rsidR="00C2187B">
        <w:rPr>
          <w:rFonts w:ascii="Times New Roman" w:hAnsi="Times New Roman"/>
          <w:b/>
          <w:color w:val="632423"/>
          <w:sz w:val="28"/>
          <w:szCs w:val="28"/>
        </w:rPr>
        <w:t>обучающихся</w:t>
      </w:r>
      <w:proofErr w:type="gramEnd"/>
    </w:p>
    <w:p w:rsidR="00297EDF" w:rsidRPr="00331816" w:rsidRDefault="00BD79BC" w:rsidP="003954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567F6">
        <w:rPr>
          <w:rFonts w:ascii="Times New Roman" w:hAnsi="Times New Roman"/>
          <w:sz w:val="24"/>
          <w:szCs w:val="24"/>
        </w:rPr>
        <w:t xml:space="preserve">Технические возможности здания </w:t>
      </w:r>
      <w:r w:rsidR="00C17750">
        <w:rPr>
          <w:rFonts w:ascii="Times New Roman" w:hAnsi="Times New Roman"/>
          <w:sz w:val="24"/>
          <w:szCs w:val="24"/>
        </w:rPr>
        <w:t xml:space="preserve">школы рассчитаны на обучение  </w:t>
      </w:r>
      <w:r w:rsidR="00C2187B">
        <w:rPr>
          <w:rFonts w:ascii="Times New Roman" w:hAnsi="Times New Roman"/>
          <w:sz w:val="24"/>
          <w:szCs w:val="24"/>
        </w:rPr>
        <w:t>5</w:t>
      </w:r>
      <w:r w:rsidRPr="003567F6">
        <w:rPr>
          <w:rFonts w:ascii="Times New Roman" w:hAnsi="Times New Roman"/>
          <w:sz w:val="24"/>
          <w:szCs w:val="24"/>
        </w:rPr>
        <w:t>0</w:t>
      </w:r>
      <w:r w:rsidR="00C17750">
        <w:rPr>
          <w:rFonts w:ascii="Times New Roman" w:hAnsi="Times New Roman"/>
          <w:sz w:val="24"/>
          <w:szCs w:val="24"/>
        </w:rPr>
        <w:t>0</w:t>
      </w:r>
      <w:r w:rsidRPr="003567F6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="00297EDF" w:rsidRPr="00331816">
        <w:rPr>
          <w:rFonts w:ascii="Times New Roman" w:hAnsi="Times New Roman"/>
          <w:sz w:val="24"/>
          <w:szCs w:val="24"/>
        </w:rPr>
        <w:t>В 20</w:t>
      </w:r>
      <w:r w:rsidR="00C17750">
        <w:rPr>
          <w:rFonts w:ascii="Times New Roman" w:hAnsi="Times New Roman"/>
          <w:sz w:val="24"/>
          <w:szCs w:val="24"/>
        </w:rPr>
        <w:t>21-2022</w:t>
      </w:r>
      <w:r w:rsidR="00297EDF" w:rsidRPr="00331816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в</w:t>
      </w:r>
      <w:r w:rsidR="00297EDF" w:rsidRPr="00331816">
        <w:rPr>
          <w:rFonts w:ascii="Times New Roman" w:hAnsi="Times New Roman"/>
          <w:sz w:val="24"/>
          <w:szCs w:val="24"/>
        </w:rPr>
        <w:t xml:space="preserve"> школе был</w:t>
      </w:r>
      <w:r w:rsidR="004F7CB7">
        <w:rPr>
          <w:rFonts w:ascii="Times New Roman" w:hAnsi="Times New Roman"/>
          <w:sz w:val="24"/>
          <w:szCs w:val="24"/>
        </w:rPr>
        <w:t>о</w:t>
      </w:r>
      <w:r w:rsidR="00297EDF" w:rsidRPr="00331816">
        <w:rPr>
          <w:rFonts w:ascii="Times New Roman" w:hAnsi="Times New Roman"/>
          <w:sz w:val="24"/>
          <w:szCs w:val="24"/>
        </w:rPr>
        <w:t xml:space="preserve"> открыт</w:t>
      </w:r>
      <w:r w:rsidR="00C17750">
        <w:rPr>
          <w:rFonts w:ascii="Times New Roman" w:hAnsi="Times New Roman"/>
          <w:sz w:val="24"/>
          <w:szCs w:val="24"/>
        </w:rPr>
        <w:t>о 11</w:t>
      </w:r>
      <w:r w:rsidR="00297EDF" w:rsidRPr="00331816">
        <w:rPr>
          <w:rFonts w:ascii="Times New Roman" w:hAnsi="Times New Roman"/>
          <w:sz w:val="24"/>
          <w:szCs w:val="24"/>
        </w:rPr>
        <w:t xml:space="preserve"> класс</w:t>
      </w:r>
      <w:r w:rsidR="004F7CB7">
        <w:rPr>
          <w:rFonts w:ascii="Times New Roman" w:hAnsi="Times New Roman"/>
          <w:sz w:val="24"/>
          <w:szCs w:val="24"/>
        </w:rPr>
        <w:t>ов</w:t>
      </w:r>
      <w:r w:rsidR="00297EDF" w:rsidRPr="00331816">
        <w:rPr>
          <w:rFonts w:ascii="Times New Roman" w:hAnsi="Times New Roman"/>
          <w:sz w:val="24"/>
          <w:szCs w:val="24"/>
        </w:rPr>
        <w:t xml:space="preserve">: </w:t>
      </w:r>
      <w:r w:rsidR="00C17750">
        <w:rPr>
          <w:rFonts w:ascii="Times New Roman" w:hAnsi="Times New Roman"/>
          <w:sz w:val="24"/>
          <w:szCs w:val="24"/>
        </w:rPr>
        <w:t>4</w:t>
      </w:r>
      <w:r w:rsidR="004F7CB7">
        <w:rPr>
          <w:rFonts w:ascii="Times New Roman" w:hAnsi="Times New Roman"/>
          <w:sz w:val="24"/>
          <w:szCs w:val="24"/>
        </w:rPr>
        <w:t xml:space="preserve"> -  на начальной ступени,  </w:t>
      </w:r>
      <w:r w:rsidR="00C17750">
        <w:rPr>
          <w:rFonts w:ascii="Times New Roman" w:hAnsi="Times New Roman"/>
          <w:sz w:val="24"/>
          <w:szCs w:val="24"/>
        </w:rPr>
        <w:t>5</w:t>
      </w:r>
      <w:r w:rsidR="00297EDF" w:rsidRPr="00331816">
        <w:rPr>
          <w:rFonts w:ascii="Times New Roman" w:hAnsi="Times New Roman"/>
          <w:sz w:val="24"/>
          <w:szCs w:val="24"/>
        </w:rPr>
        <w:t xml:space="preserve"> – на средней,  </w:t>
      </w:r>
      <w:r w:rsidR="004F7CB7">
        <w:rPr>
          <w:rFonts w:ascii="Times New Roman" w:hAnsi="Times New Roman"/>
          <w:sz w:val="24"/>
          <w:szCs w:val="24"/>
        </w:rPr>
        <w:t>2</w:t>
      </w:r>
      <w:r w:rsidR="00331816" w:rsidRPr="00331816">
        <w:rPr>
          <w:rFonts w:ascii="Times New Roman" w:hAnsi="Times New Roman"/>
          <w:sz w:val="24"/>
          <w:szCs w:val="24"/>
        </w:rPr>
        <w:t xml:space="preserve"> </w:t>
      </w:r>
      <w:r w:rsidR="004F7CB7">
        <w:rPr>
          <w:rFonts w:ascii="Times New Roman" w:hAnsi="Times New Roman"/>
          <w:sz w:val="24"/>
          <w:szCs w:val="24"/>
        </w:rPr>
        <w:t>–</w:t>
      </w:r>
      <w:r w:rsidR="00331816" w:rsidRPr="00331816">
        <w:rPr>
          <w:rFonts w:ascii="Times New Roman" w:hAnsi="Times New Roman"/>
          <w:sz w:val="24"/>
          <w:szCs w:val="24"/>
        </w:rPr>
        <w:t xml:space="preserve"> </w:t>
      </w:r>
      <w:r w:rsidR="004F7CB7">
        <w:rPr>
          <w:rFonts w:ascii="Times New Roman" w:hAnsi="Times New Roman"/>
          <w:sz w:val="24"/>
          <w:szCs w:val="24"/>
        </w:rPr>
        <w:t xml:space="preserve">на </w:t>
      </w:r>
      <w:r w:rsidR="00331816" w:rsidRPr="00331816">
        <w:rPr>
          <w:rFonts w:ascii="Times New Roman" w:hAnsi="Times New Roman"/>
          <w:sz w:val="24"/>
          <w:szCs w:val="24"/>
        </w:rPr>
        <w:t>старшей ступени образования.</w:t>
      </w:r>
      <w:proofErr w:type="gramEnd"/>
      <w:r w:rsidR="00331816" w:rsidRPr="00331816">
        <w:rPr>
          <w:rFonts w:ascii="Times New Roman" w:hAnsi="Times New Roman"/>
          <w:sz w:val="24"/>
          <w:szCs w:val="24"/>
        </w:rPr>
        <w:t xml:space="preserve"> </w:t>
      </w:r>
      <w:r w:rsidR="00EF12F5">
        <w:rPr>
          <w:rFonts w:ascii="Times New Roman" w:hAnsi="Times New Roman"/>
          <w:sz w:val="24"/>
          <w:szCs w:val="24"/>
        </w:rPr>
        <w:t>В</w:t>
      </w:r>
      <w:r w:rsidR="00EF12F5" w:rsidRPr="00331816">
        <w:rPr>
          <w:rFonts w:ascii="Times New Roman" w:hAnsi="Times New Roman"/>
          <w:sz w:val="24"/>
          <w:szCs w:val="24"/>
        </w:rPr>
        <w:t xml:space="preserve"> </w:t>
      </w:r>
      <w:r w:rsidR="00EF12F5">
        <w:rPr>
          <w:rFonts w:ascii="Times New Roman" w:hAnsi="Times New Roman"/>
          <w:sz w:val="24"/>
          <w:szCs w:val="24"/>
        </w:rPr>
        <w:t xml:space="preserve"> 2021-2022 </w:t>
      </w:r>
      <w:r w:rsidR="00EF12F5" w:rsidRPr="00331816">
        <w:rPr>
          <w:rFonts w:ascii="Times New Roman" w:hAnsi="Times New Roman"/>
          <w:sz w:val="24"/>
          <w:szCs w:val="24"/>
        </w:rPr>
        <w:t>учебном году</w:t>
      </w:r>
      <w:r w:rsidR="00EF12F5" w:rsidRPr="00EF12F5">
        <w:rPr>
          <w:rFonts w:ascii="Times New Roman" w:hAnsi="Times New Roman"/>
          <w:sz w:val="24"/>
          <w:szCs w:val="24"/>
        </w:rPr>
        <w:t xml:space="preserve"> </w:t>
      </w:r>
      <w:r w:rsidR="00EF12F5">
        <w:rPr>
          <w:rFonts w:ascii="Times New Roman" w:hAnsi="Times New Roman"/>
          <w:sz w:val="24"/>
          <w:szCs w:val="24"/>
        </w:rPr>
        <w:t xml:space="preserve">года в </w:t>
      </w:r>
      <w:r w:rsidR="00EF12F5">
        <w:rPr>
          <w:rFonts w:ascii="Times New Roman" w:hAnsi="Times New Roman"/>
          <w:sz w:val="24"/>
          <w:szCs w:val="24"/>
        </w:rPr>
        <w:lastRenderedPageBreak/>
        <w:t xml:space="preserve">учреждении </w:t>
      </w:r>
      <w:r w:rsidR="00EF12F5" w:rsidRPr="00331816">
        <w:rPr>
          <w:rFonts w:ascii="Times New Roman" w:hAnsi="Times New Roman"/>
          <w:sz w:val="24"/>
          <w:szCs w:val="24"/>
        </w:rPr>
        <w:t xml:space="preserve">обучалось </w:t>
      </w:r>
      <w:r w:rsidR="00EF12F5">
        <w:rPr>
          <w:rFonts w:ascii="Times New Roman" w:hAnsi="Times New Roman"/>
          <w:sz w:val="24"/>
          <w:szCs w:val="24"/>
        </w:rPr>
        <w:t>168</w:t>
      </w:r>
      <w:r w:rsidR="00EF12F5" w:rsidRPr="00331816">
        <w:rPr>
          <w:rFonts w:ascii="Times New Roman" w:hAnsi="Times New Roman"/>
          <w:sz w:val="24"/>
          <w:szCs w:val="24"/>
        </w:rPr>
        <w:t xml:space="preserve"> учащихся</w:t>
      </w:r>
      <w:r w:rsidR="00EF12F5">
        <w:rPr>
          <w:rFonts w:ascii="Times New Roman" w:hAnsi="Times New Roman"/>
          <w:sz w:val="24"/>
          <w:szCs w:val="24"/>
        </w:rPr>
        <w:t>,</w:t>
      </w:r>
      <w:r w:rsidR="00EF12F5" w:rsidRPr="00331816">
        <w:rPr>
          <w:rFonts w:ascii="Times New Roman" w:hAnsi="Times New Roman"/>
          <w:sz w:val="24"/>
          <w:szCs w:val="24"/>
        </w:rPr>
        <w:t xml:space="preserve"> </w:t>
      </w:r>
      <w:r w:rsidR="00EF12F5">
        <w:rPr>
          <w:rFonts w:ascii="Times New Roman" w:hAnsi="Times New Roman"/>
          <w:sz w:val="24"/>
          <w:szCs w:val="24"/>
        </w:rPr>
        <w:t>н</w:t>
      </w:r>
      <w:r w:rsidR="00297EDF" w:rsidRPr="00331816">
        <w:rPr>
          <w:rFonts w:ascii="Times New Roman" w:hAnsi="Times New Roman"/>
          <w:sz w:val="24"/>
          <w:szCs w:val="24"/>
        </w:rPr>
        <w:t xml:space="preserve">а начало </w:t>
      </w:r>
      <w:r w:rsidR="00C17750">
        <w:rPr>
          <w:rFonts w:ascii="Times New Roman" w:hAnsi="Times New Roman"/>
          <w:sz w:val="24"/>
          <w:szCs w:val="24"/>
        </w:rPr>
        <w:t xml:space="preserve"> 2022-2023 учебного года</w:t>
      </w:r>
      <w:r w:rsidR="00615CE8">
        <w:rPr>
          <w:rFonts w:ascii="Times New Roman" w:hAnsi="Times New Roman"/>
          <w:sz w:val="24"/>
          <w:szCs w:val="24"/>
        </w:rPr>
        <w:t>-</w:t>
      </w:r>
      <w:r w:rsidR="00C17750">
        <w:rPr>
          <w:rFonts w:ascii="Times New Roman" w:hAnsi="Times New Roman"/>
          <w:sz w:val="24"/>
          <w:szCs w:val="24"/>
        </w:rPr>
        <w:t xml:space="preserve"> </w:t>
      </w:r>
      <w:r w:rsidR="00615CE8">
        <w:rPr>
          <w:rFonts w:ascii="Times New Roman" w:hAnsi="Times New Roman"/>
          <w:sz w:val="24"/>
          <w:szCs w:val="24"/>
        </w:rPr>
        <w:t>165</w:t>
      </w:r>
      <w:r w:rsidR="00297EDF" w:rsidRPr="00331816">
        <w:rPr>
          <w:rFonts w:ascii="Times New Roman" w:hAnsi="Times New Roman"/>
          <w:sz w:val="24"/>
          <w:szCs w:val="24"/>
        </w:rPr>
        <w:t xml:space="preserve"> учащихся. На </w:t>
      </w:r>
      <w:r w:rsidR="00C17750">
        <w:rPr>
          <w:rFonts w:ascii="Times New Roman" w:hAnsi="Times New Roman"/>
          <w:sz w:val="24"/>
          <w:szCs w:val="24"/>
        </w:rPr>
        <w:t xml:space="preserve"> 01.03.2023 </w:t>
      </w:r>
      <w:r w:rsidR="002B269B">
        <w:rPr>
          <w:rFonts w:ascii="Times New Roman" w:hAnsi="Times New Roman"/>
          <w:sz w:val="24"/>
          <w:szCs w:val="24"/>
        </w:rPr>
        <w:t>контингент обучающихся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C17750">
        <w:rPr>
          <w:rFonts w:ascii="Times New Roman" w:hAnsi="Times New Roman"/>
          <w:sz w:val="24"/>
          <w:szCs w:val="24"/>
        </w:rPr>
        <w:t>165</w:t>
      </w:r>
      <w:r w:rsidR="00297EDF" w:rsidRPr="00331816">
        <w:rPr>
          <w:rFonts w:ascii="Times New Roman" w:hAnsi="Times New Roman"/>
          <w:sz w:val="24"/>
          <w:szCs w:val="24"/>
        </w:rPr>
        <w:t xml:space="preserve"> человек.</w:t>
      </w:r>
    </w:p>
    <w:p w:rsidR="00297EDF" w:rsidRDefault="00297EDF" w:rsidP="00331816">
      <w:pPr>
        <w:pStyle w:val="1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816">
        <w:rPr>
          <w:rFonts w:ascii="Times New Roman" w:hAnsi="Times New Roman"/>
          <w:sz w:val="24"/>
          <w:szCs w:val="24"/>
        </w:rPr>
        <w:t xml:space="preserve">Выполняя программу всеобуча, в </w:t>
      </w:r>
      <w:r w:rsidR="00C17750">
        <w:rPr>
          <w:rFonts w:ascii="Times New Roman" w:hAnsi="Times New Roman"/>
          <w:sz w:val="24"/>
          <w:szCs w:val="24"/>
        </w:rPr>
        <w:t xml:space="preserve"> 2021-2022 </w:t>
      </w:r>
      <w:r w:rsidRPr="00331816">
        <w:rPr>
          <w:rFonts w:ascii="Times New Roman" w:hAnsi="Times New Roman"/>
          <w:sz w:val="24"/>
          <w:szCs w:val="24"/>
        </w:rPr>
        <w:t xml:space="preserve">учебном году для </w:t>
      </w:r>
      <w:r w:rsidR="002F2DC5">
        <w:rPr>
          <w:rFonts w:ascii="Times New Roman" w:hAnsi="Times New Roman"/>
          <w:sz w:val="24"/>
          <w:szCs w:val="24"/>
        </w:rPr>
        <w:t>детей- детей</w:t>
      </w:r>
      <w:r w:rsidRPr="00331816">
        <w:rPr>
          <w:rFonts w:ascii="Times New Roman" w:hAnsi="Times New Roman"/>
          <w:sz w:val="24"/>
          <w:szCs w:val="24"/>
        </w:rPr>
        <w:t xml:space="preserve">, имеющих </w:t>
      </w:r>
      <w:r w:rsidR="003954EC">
        <w:rPr>
          <w:rFonts w:ascii="Times New Roman" w:hAnsi="Times New Roman"/>
          <w:sz w:val="24"/>
          <w:szCs w:val="24"/>
        </w:rPr>
        <w:t>ограниченные возможности здоровья</w:t>
      </w:r>
      <w:r w:rsidRPr="00331816">
        <w:rPr>
          <w:rFonts w:ascii="Times New Roman" w:hAnsi="Times New Roman"/>
          <w:sz w:val="24"/>
          <w:szCs w:val="24"/>
        </w:rPr>
        <w:t>, был</w:t>
      </w:r>
      <w:r w:rsidR="003954EC">
        <w:rPr>
          <w:rFonts w:ascii="Times New Roman" w:hAnsi="Times New Roman"/>
          <w:sz w:val="24"/>
          <w:szCs w:val="24"/>
        </w:rPr>
        <w:t>о</w:t>
      </w:r>
      <w:r w:rsidRPr="00331816">
        <w:rPr>
          <w:rFonts w:ascii="Times New Roman" w:hAnsi="Times New Roman"/>
          <w:sz w:val="24"/>
          <w:szCs w:val="24"/>
        </w:rPr>
        <w:t xml:space="preserve"> организован</w:t>
      </w:r>
      <w:r w:rsidR="003954EC">
        <w:rPr>
          <w:rFonts w:ascii="Times New Roman" w:hAnsi="Times New Roman"/>
          <w:sz w:val="24"/>
          <w:szCs w:val="24"/>
        </w:rPr>
        <w:t>о</w:t>
      </w:r>
      <w:r w:rsidRPr="00331816">
        <w:rPr>
          <w:rFonts w:ascii="Times New Roman" w:hAnsi="Times New Roman"/>
          <w:sz w:val="24"/>
          <w:szCs w:val="24"/>
        </w:rPr>
        <w:t xml:space="preserve"> индивидуальное обучение </w:t>
      </w:r>
      <w:r w:rsidR="003954EC">
        <w:rPr>
          <w:rFonts w:ascii="Times New Roman" w:hAnsi="Times New Roman"/>
          <w:sz w:val="24"/>
          <w:szCs w:val="24"/>
        </w:rPr>
        <w:t xml:space="preserve"> </w:t>
      </w:r>
      <w:r w:rsidRPr="00331816">
        <w:rPr>
          <w:rFonts w:ascii="Times New Roman" w:hAnsi="Times New Roman"/>
          <w:sz w:val="24"/>
          <w:szCs w:val="24"/>
        </w:rPr>
        <w:t xml:space="preserve"> на дому. Эту категорию составили </w:t>
      </w:r>
      <w:r w:rsidR="003954EC">
        <w:rPr>
          <w:rFonts w:ascii="Times New Roman" w:hAnsi="Times New Roman"/>
          <w:sz w:val="24"/>
          <w:szCs w:val="24"/>
        </w:rPr>
        <w:t>к концу учебного года</w:t>
      </w:r>
      <w:r w:rsidR="003954EC" w:rsidRPr="00990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5CBC" w:rsidRPr="00FC1C41">
        <w:rPr>
          <w:rFonts w:ascii="Times New Roman" w:hAnsi="Times New Roman"/>
          <w:sz w:val="24"/>
          <w:szCs w:val="24"/>
        </w:rPr>
        <w:t>1</w:t>
      </w:r>
      <w:r w:rsidR="003954EC" w:rsidRPr="00990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54EC">
        <w:rPr>
          <w:rFonts w:ascii="Times New Roman" w:hAnsi="Times New Roman"/>
          <w:sz w:val="24"/>
          <w:szCs w:val="24"/>
        </w:rPr>
        <w:t>человек</w:t>
      </w:r>
      <w:r w:rsidRPr="00331816">
        <w:rPr>
          <w:rFonts w:ascii="Times New Roman" w:hAnsi="Times New Roman"/>
          <w:sz w:val="24"/>
          <w:szCs w:val="24"/>
        </w:rPr>
        <w:t xml:space="preserve">  (</w:t>
      </w:r>
      <w:r w:rsidR="00355CBC">
        <w:rPr>
          <w:rFonts w:ascii="Times New Roman" w:hAnsi="Times New Roman"/>
          <w:sz w:val="24"/>
          <w:szCs w:val="24"/>
        </w:rPr>
        <w:t xml:space="preserve">0,6 </w:t>
      </w:r>
      <w:r w:rsidR="003954EC">
        <w:rPr>
          <w:rFonts w:ascii="Times New Roman" w:hAnsi="Times New Roman"/>
          <w:sz w:val="24"/>
          <w:szCs w:val="24"/>
        </w:rPr>
        <w:t xml:space="preserve"> </w:t>
      </w:r>
      <w:r w:rsidRPr="00331816">
        <w:rPr>
          <w:rFonts w:ascii="Times New Roman" w:hAnsi="Times New Roman"/>
          <w:sz w:val="24"/>
          <w:szCs w:val="24"/>
        </w:rPr>
        <w:t xml:space="preserve">%): </w:t>
      </w:r>
      <w:r w:rsidR="003954EC">
        <w:rPr>
          <w:rFonts w:ascii="Times New Roman" w:hAnsi="Times New Roman"/>
          <w:sz w:val="24"/>
          <w:szCs w:val="24"/>
        </w:rPr>
        <w:t xml:space="preserve"> В течение </w:t>
      </w:r>
      <w:r w:rsidR="00C17750">
        <w:rPr>
          <w:rFonts w:ascii="Times New Roman" w:hAnsi="Times New Roman"/>
          <w:sz w:val="24"/>
          <w:szCs w:val="24"/>
        </w:rPr>
        <w:t xml:space="preserve"> всего года </w:t>
      </w:r>
      <w:r w:rsidR="003954EC">
        <w:rPr>
          <w:rFonts w:ascii="Times New Roman" w:hAnsi="Times New Roman"/>
          <w:sz w:val="24"/>
          <w:szCs w:val="24"/>
        </w:rPr>
        <w:t>функционировала «Школа будущего первоклассника», в которой проходила подготовка к об</w:t>
      </w:r>
      <w:r w:rsidR="002F2DC5">
        <w:rPr>
          <w:rFonts w:ascii="Times New Roman" w:hAnsi="Times New Roman"/>
          <w:sz w:val="24"/>
          <w:szCs w:val="24"/>
        </w:rPr>
        <w:t xml:space="preserve">учению в школе  </w:t>
      </w:r>
      <w:r w:rsidR="00C17750">
        <w:rPr>
          <w:rFonts w:ascii="Times New Roman" w:hAnsi="Times New Roman"/>
          <w:sz w:val="24"/>
          <w:szCs w:val="24"/>
        </w:rPr>
        <w:t>15</w:t>
      </w:r>
      <w:r w:rsidR="003954EC">
        <w:rPr>
          <w:rFonts w:ascii="Times New Roman" w:hAnsi="Times New Roman"/>
          <w:sz w:val="24"/>
          <w:szCs w:val="24"/>
        </w:rPr>
        <w:t>-ти человек</w:t>
      </w:r>
      <w:r w:rsidR="00331816">
        <w:t>.</w:t>
      </w:r>
      <w:r w:rsidRPr="00331816">
        <w:rPr>
          <w:rFonts w:ascii="Times New Roman" w:hAnsi="Times New Roman"/>
          <w:sz w:val="24"/>
          <w:szCs w:val="24"/>
        </w:rPr>
        <w:t xml:space="preserve"> </w:t>
      </w:r>
    </w:p>
    <w:p w:rsidR="00E36A5D" w:rsidRPr="00331816" w:rsidRDefault="00E36A5D" w:rsidP="00331816">
      <w:pPr>
        <w:pStyle w:val="1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1BCC">
        <w:rPr>
          <w:rFonts w:ascii="Times New Roman" w:hAnsi="Times New Roman"/>
          <w:sz w:val="24"/>
        </w:rPr>
        <w:t>Сравнивая количественный состав обучающихся школы за последние годы, мы  наблюдаем следующую картину</w:t>
      </w:r>
      <w:r>
        <w:rPr>
          <w:rFonts w:ascii="Times New Roman" w:hAnsi="Times New Roman"/>
          <w:sz w:val="24"/>
        </w:rPr>
        <w:t>: уровень</w:t>
      </w:r>
      <w:r w:rsidRPr="00171BCC">
        <w:rPr>
          <w:rFonts w:ascii="Times New Roman" w:hAnsi="Times New Roman"/>
          <w:sz w:val="24"/>
        </w:rPr>
        <w:t xml:space="preserve"> наполняемости классов</w:t>
      </w:r>
      <w:r>
        <w:rPr>
          <w:rFonts w:ascii="Times New Roman" w:hAnsi="Times New Roman"/>
          <w:sz w:val="24"/>
        </w:rPr>
        <w:t xml:space="preserve"> остаётся практически прежним,  количество классов-комплектов не увеличивается</w:t>
      </w:r>
      <w:r w:rsidRPr="00171BCC">
        <w:rPr>
          <w:rFonts w:ascii="Times New Roman" w:hAnsi="Times New Roman"/>
          <w:sz w:val="24"/>
        </w:rPr>
        <w:t>.</w:t>
      </w:r>
    </w:p>
    <w:p w:rsidR="00E36A5D" w:rsidRDefault="00055D17" w:rsidP="0005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Работа по профилактике правонарушений и безнадзорности среди несовершеннолетних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ведется в соответствии с составленным планом работы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9411DA">
        <w:rPr>
          <w:rFonts w:ascii="Times New Roman" w:hAnsi="Times New Roman"/>
          <w:color w:val="000000"/>
          <w:sz w:val="24"/>
          <w:szCs w:val="24"/>
        </w:rPr>
        <w:t>. Заседания Совета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профилактик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правонарушений и безнадзорности среди несовершеннолетних проводятся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не реже одного раза в месяц. </w:t>
      </w:r>
    </w:p>
    <w:p w:rsidR="00055D17" w:rsidRPr="009411DA" w:rsidRDefault="00055D17" w:rsidP="0005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С целью защиты прав ребенка, оказания материальной помощи составлены социальные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паспорта всех классов, собраны данные о социально-экономических условиях семей,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проведен учет семей разных категорий. Создан и постоянно обновляется банк данных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детях, входящих в «группу риска». </w:t>
      </w:r>
    </w:p>
    <w:p w:rsidR="00331816" w:rsidRPr="00BD7D4F" w:rsidRDefault="00331816" w:rsidP="00331816">
      <w:pPr>
        <w:pStyle w:val="a7"/>
        <w:spacing w:before="0" w:beforeAutospacing="0" w:after="0" w:afterAutospacing="0"/>
        <w:ind w:left="284"/>
        <w:rPr>
          <w:color w:val="000000" w:themeColor="text1"/>
        </w:rPr>
      </w:pPr>
      <w:r w:rsidRPr="00BD7D4F">
        <w:rPr>
          <w:color w:val="000000" w:themeColor="text1"/>
        </w:rPr>
        <w:t>По социальн</w:t>
      </w:r>
      <w:r w:rsidR="003954EC" w:rsidRPr="00BD7D4F">
        <w:rPr>
          <w:color w:val="000000" w:themeColor="text1"/>
        </w:rPr>
        <w:t xml:space="preserve">ому составу на </w:t>
      </w:r>
      <w:r w:rsidR="00BD7D4F" w:rsidRPr="00BD7D4F">
        <w:rPr>
          <w:color w:val="000000" w:themeColor="text1"/>
        </w:rPr>
        <w:t xml:space="preserve">01.03.2023 </w:t>
      </w:r>
      <w:r w:rsidR="003954EC" w:rsidRPr="00BD7D4F">
        <w:rPr>
          <w:color w:val="000000" w:themeColor="text1"/>
        </w:rPr>
        <w:t xml:space="preserve">из </w:t>
      </w:r>
      <w:r w:rsidR="00340429" w:rsidRPr="00BD7D4F">
        <w:rPr>
          <w:color w:val="000000" w:themeColor="text1"/>
        </w:rPr>
        <w:t>165</w:t>
      </w:r>
      <w:r w:rsidRPr="00BD7D4F">
        <w:rPr>
          <w:color w:val="000000" w:themeColor="text1"/>
        </w:rPr>
        <w:t xml:space="preserve"> </w:t>
      </w:r>
      <w:proofErr w:type="gramStart"/>
      <w:r w:rsidRPr="00BD7D4F">
        <w:rPr>
          <w:color w:val="000000" w:themeColor="text1"/>
        </w:rPr>
        <w:t>обучающихся</w:t>
      </w:r>
      <w:proofErr w:type="gramEnd"/>
      <w:r w:rsidRPr="00BD7D4F">
        <w:rPr>
          <w:color w:val="000000" w:themeColor="text1"/>
        </w:rPr>
        <w:t>:</w:t>
      </w:r>
    </w:p>
    <w:p w:rsidR="00297EDF" w:rsidRPr="00BD7D4F" w:rsidRDefault="00331816" w:rsidP="00331816">
      <w:pPr>
        <w:pStyle w:val="a7"/>
        <w:spacing w:before="0" w:beforeAutospacing="0" w:after="0" w:afterAutospacing="0"/>
        <w:rPr>
          <w:color w:val="000000" w:themeColor="text1"/>
        </w:rPr>
      </w:pPr>
      <w:r w:rsidRPr="00BD7D4F">
        <w:rPr>
          <w:color w:val="000000" w:themeColor="text1"/>
        </w:rPr>
        <w:t>состоя</w:t>
      </w:r>
      <w:r w:rsidR="00E36A5D">
        <w:rPr>
          <w:color w:val="000000" w:themeColor="text1"/>
        </w:rPr>
        <w:t>т</w:t>
      </w:r>
      <w:r w:rsidR="00297EDF" w:rsidRPr="00BD7D4F">
        <w:rPr>
          <w:color w:val="000000" w:themeColor="text1"/>
        </w:rPr>
        <w:t xml:space="preserve"> на внутри</w:t>
      </w:r>
      <w:r w:rsidR="00BD7D4F">
        <w:rPr>
          <w:color w:val="000000" w:themeColor="text1"/>
        </w:rPr>
        <w:t xml:space="preserve"> школьном учёте -  </w:t>
      </w:r>
      <w:r w:rsidR="00261EF6">
        <w:rPr>
          <w:color w:val="000000" w:themeColor="text1"/>
        </w:rPr>
        <w:t>2</w:t>
      </w:r>
      <w:r w:rsidRPr="00BD7D4F">
        <w:rPr>
          <w:color w:val="000000" w:themeColor="text1"/>
        </w:rPr>
        <w:t xml:space="preserve"> человек</w:t>
      </w:r>
      <w:r w:rsidR="002F2DC5" w:rsidRPr="00BD7D4F">
        <w:rPr>
          <w:color w:val="000000" w:themeColor="text1"/>
        </w:rPr>
        <w:t>а</w:t>
      </w:r>
      <w:r w:rsidR="0058556D" w:rsidRPr="00BD7D4F">
        <w:rPr>
          <w:color w:val="000000" w:themeColor="text1"/>
        </w:rPr>
        <w:t xml:space="preserve">, на учете КДН – </w:t>
      </w:r>
      <w:r w:rsidR="00BD7D4F">
        <w:rPr>
          <w:color w:val="000000" w:themeColor="text1"/>
        </w:rPr>
        <w:t>2</w:t>
      </w:r>
    </w:p>
    <w:p w:rsidR="00297EDF" w:rsidRPr="00BD7D4F" w:rsidRDefault="00297EDF" w:rsidP="00331816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  <w:r w:rsidRPr="00BD7D4F">
        <w:rPr>
          <w:color w:val="000000" w:themeColor="text1"/>
        </w:rPr>
        <w:t>дети из неполных семей -</w:t>
      </w:r>
      <w:r w:rsidR="00BD7D4F" w:rsidRPr="00BD7D4F">
        <w:rPr>
          <w:color w:val="000000" w:themeColor="text1"/>
        </w:rPr>
        <w:t>34</w:t>
      </w:r>
      <w:r w:rsidRPr="00BD7D4F">
        <w:rPr>
          <w:color w:val="000000" w:themeColor="text1"/>
        </w:rPr>
        <w:t xml:space="preserve">, </w:t>
      </w:r>
    </w:p>
    <w:p w:rsidR="00297EDF" w:rsidRPr="00BD7D4F" w:rsidRDefault="00297EDF" w:rsidP="00331816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  <w:r w:rsidRPr="00BD7D4F">
        <w:rPr>
          <w:iCs/>
          <w:color w:val="000000" w:themeColor="text1"/>
        </w:rPr>
        <w:t xml:space="preserve">дети из </w:t>
      </w:r>
      <w:r w:rsidRPr="00BD7D4F">
        <w:rPr>
          <w:color w:val="000000" w:themeColor="text1"/>
        </w:rPr>
        <w:t>многодетных семей  -</w:t>
      </w:r>
      <w:r w:rsidR="00BD7D4F" w:rsidRPr="00BD7D4F">
        <w:rPr>
          <w:color w:val="000000" w:themeColor="text1"/>
        </w:rPr>
        <w:t>39</w:t>
      </w:r>
      <w:r w:rsidRPr="00BD7D4F">
        <w:rPr>
          <w:color w:val="000000" w:themeColor="text1"/>
        </w:rPr>
        <w:t>,</w:t>
      </w:r>
    </w:p>
    <w:p w:rsidR="00297EDF" w:rsidRPr="00BD7D4F" w:rsidRDefault="00297EDF" w:rsidP="00ED1D18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  <w:r w:rsidRPr="00BD7D4F">
        <w:rPr>
          <w:color w:val="000000" w:themeColor="text1"/>
        </w:rPr>
        <w:t xml:space="preserve">детей, находящихся под опекой  </w:t>
      </w:r>
      <w:r w:rsidR="00E36A5D">
        <w:rPr>
          <w:color w:val="000000" w:themeColor="text1"/>
        </w:rPr>
        <w:t>-</w:t>
      </w:r>
      <w:r w:rsidRPr="00BD7D4F">
        <w:rPr>
          <w:color w:val="000000" w:themeColor="text1"/>
        </w:rPr>
        <w:t xml:space="preserve"> </w:t>
      </w:r>
      <w:r w:rsidR="00BD7D4F" w:rsidRPr="00BD7D4F">
        <w:rPr>
          <w:color w:val="000000" w:themeColor="text1"/>
        </w:rPr>
        <w:t>3</w:t>
      </w:r>
      <w:r w:rsidRPr="00BD7D4F">
        <w:rPr>
          <w:color w:val="000000" w:themeColor="text1"/>
        </w:rPr>
        <w:t>,</w:t>
      </w:r>
    </w:p>
    <w:p w:rsidR="00297EDF" w:rsidRPr="00BD7D4F" w:rsidRDefault="00297EDF" w:rsidP="00331816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  <w:r w:rsidRPr="00BD7D4F">
        <w:rPr>
          <w:color w:val="000000" w:themeColor="text1"/>
        </w:rPr>
        <w:t xml:space="preserve">детей из малообеспеченных </w:t>
      </w:r>
      <w:r w:rsidR="00331816" w:rsidRPr="00BD7D4F">
        <w:rPr>
          <w:color w:val="000000" w:themeColor="text1"/>
        </w:rPr>
        <w:t>семей</w:t>
      </w:r>
      <w:r w:rsidRPr="00BD7D4F">
        <w:rPr>
          <w:color w:val="000000" w:themeColor="text1"/>
        </w:rPr>
        <w:t xml:space="preserve"> – </w:t>
      </w:r>
      <w:r w:rsidR="00BD7D4F" w:rsidRPr="00BD7D4F">
        <w:rPr>
          <w:color w:val="000000" w:themeColor="text1"/>
        </w:rPr>
        <w:t>33</w:t>
      </w:r>
      <w:r w:rsidRPr="00BD7D4F">
        <w:rPr>
          <w:color w:val="000000" w:themeColor="text1"/>
        </w:rPr>
        <w:t>,</w:t>
      </w:r>
    </w:p>
    <w:p w:rsidR="00297EDF" w:rsidRDefault="00297EDF" w:rsidP="00331816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  <w:r w:rsidRPr="00BD7D4F">
        <w:rPr>
          <w:color w:val="000000" w:themeColor="text1"/>
        </w:rPr>
        <w:t>детей-инвалидов –</w:t>
      </w:r>
      <w:r w:rsidR="00E36A5D" w:rsidRPr="00F544C7">
        <w:t>1</w:t>
      </w:r>
      <w:r w:rsidR="00331816" w:rsidRPr="00BD7D4F">
        <w:rPr>
          <w:color w:val="000000" w:themeColor="text1"/>
        </w:rPr>
        <w:t>человек</w:t>
      </w:r>
      <w:r w:rsidR="00BD7D4F" w:rsidRPr="00BD7D4F">
        <w:rPr>
          <w:color w:val="000000" w:themeColor="text1"/>
        </w:rPr>
        <w:t>, с ОВЗ – 1 человек</w:t>
      </w:r>
      <w:r w:rsidR="0058556D" w:rsidRPr="00BD7D4F">
        <w:rPr>
          <w:color w:val="000000" w:themeColor="text1"/>
        </w:rPr>
        <w:t>.</w:t>
      </w:r>
    </w:p>
    <w:p w:rsidR="009A06D2" w:rsidRPr="00BD7D4F" w:rsidRDefault="009A06D2" w:rsidP="00331816">
      <w:pPr>
        <w:pStyle w:val="a7"/>
        <w:spacing w:before="0" w:beforeAutospacing="0" w:after="0" w:afterAutospacing="0"/>
        <w:ind w:left="284" w:hanging="284"/>
        <w:rPr>
          <w:color w:val="000000" w:themeColor="text1"/>
        </w:rPr>
      </w:pPr>
    </w:p>
    <w:p w:rsidR="00331816" w:rsidRDefault="009A06D2" w:rsidP="00222BE2">
      <w:pPr>
        <w:jc w:val="center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4.</w:t>
      </w:r>
      <w:r w:rsidR="00331816" w:rsidRPr="00222BE2">
        <w:rPr>
          <w:rFonts w:ascii="Times New Roman" w:hAnsi="Times New Roman"/>
          <w:b/>
          <w:color w:val="632423"/>
          <w:sz w:val="28"/>
          <w:szCs w:val="28"/>
        </w:rPr>
        <w:t>Основные позиции программы развития учреждения (приоритеты, направления, зада</w:t>
      </w:r>
      <w:r w:rsidR="00222BE2" w:rsidRPr="00222BE2">
        <w:rPr>
          <w:rFonts w:ascii="Times New Roman" w:hAnsi="Times New Roman"/>
          <w:b/>
          <w:color w:val="632423"/>
          <w:sz w:val="28"/>
          <w:szCs w:val="28"/>
        </w:rPr>
        <w:t>чи, решавшиеся в отчетном году)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ab/>
      </w:r>
      <w:r w:rsidRPr="004B119E">
        <w:rPr>
          <w:rFonts w:ascii="Times New Roman" w:hAnsi="Times New Roman"/>
          <w:sz w:val="24"/>
          <w:szCs w:val="24"/>
        </w:rPr>
        <w:t xml:space="preserve">Основными позициями программы развития </w:t>
      </w:r>
      <w:r w:rsidR="00990F2B" w:rsidRPr="00C17750">
        <w:rPr>
          <w:rFonts w:ascii="Times New Roman" w:hAnsi="Times New Roman"/>
          <w:sz w:val="24"/>
          <w:szCs w:val="24"/>
        </w:rPr>
        <w:t xml:space="preserve">МБОУ </w:t>
      </w:r>
      <w:r w:rsidR="00990F2B">
        <w:rPr>
          <w:rFonts w:ascii="Times New Roman" w:hAnsi="Times New Roman"/>
          <w:sz w:val="24"/>
          <w:szCs w:val="24"/>
        </w:rPr>
        <w:t xml:space="preserve">«Борская средняя общеобразовательная школа» </w:t>
      </w:r>
      <w:r w:rsidRPr="004B119E">
        <w:rPr>
          <w:rFonts w:ascii="Times New Roman" w:hAnsi="Times New Roman"/>
          <w:sz w:val="24"/>
          <w:szCs w:val="24"/>
        </w:rPr>
        <w:t>является: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− внедрение ФГОС нового поколения;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− информатизация учебно-воспитательного процесса;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 xml:space="preserve">− формирование </w:t>
      </w:r>
      <w:proofErr w:type="spellStart"/>
      <w:r w:rsidRPr="004B119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B119E">
        <w:rPr>
          <w:rFonts w:ascii="Times New Roman" w:hAnsi="Times New Roman"/>
          <w:sz w:val="24"/>
          <w:szCs w:val="24"/>
        </w:rPr>
        <w:t xml:space="preserve"> образовательного пространства;</w:t>
      </w:r>
    </w:p>
    <w:p w:rsidR="004B119E" w:rsidRDefault="004B119E" w:rsidP="004B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 xml:space="preserve">− повышение компетентности педагогического состава </w:t>
      </w:r>
      <w:r>
        <w:rPr>
          <w:rFonts w:ascii="Times New Roman" w:hAnsi="Times New Roman"/>
          <w:sz w:val="24"/>
          <w:szCs w:val="24"/>
        </w:rPr>
        <w:t>школы</w:t>
      </w:r>
      <w:r w:rsidRPr="004B119E">
        <w:rPr>
          <w:rFonts w:ascii="Times New Roman" w:hAnsi="Times New Roman"/>
          <w:sz w:val="24"/>
          <w:szCs w:val="24"/>
        </w:rPr>
        <w:t>.</w:t>
      </w:r>
    </w:p>
    <w:p w:rsidR="00A53C4A" w:rsidRPr="00A53C4A" w:rsidRDefault="00A53C4A" w:rsidP="00A53C4A">
      <w:pPr>
        <w:pStyle w:val="a5"/>
        <w:ind w:left="0" w:right="-5" w:firstLine="708"/>
        <w:rPr>
          <w:sz w:val="24"/>
        </w:rPr>
      </w:pPr>
      <w:r w:rsidRPr="00A53C4A">
        <w:rPr>
          <w:sz w:val="24"/>
        </w:rPr>
        <w:t>Основные цели и задачи программы соответствуют целям и задачам  национальной образовательной инициативы «НАША НОВАЯ ШКОЛА», учитывают социально-экономические, культурные, демографические и другие особенности окружающего социума.</w:t>
      </w:r>
    </w:p>
    <w:p w:rsidR="00A53C4A" w:rsidRDefault="00A53C4A" w:rsidP="00A53C4A">
      <w:pPr>
        <w:pStyle w:val="a7"/>
        <w:rPr>
          <w:i/>
          <w:color w:val="1F0E05"/>
        </w:rPr>
      </w:pPr>
      <w:r>
        <w:rPr>
          <w:rStyle w:val="ad"/>
          <w:i/>
          <w:color w:val="1F0E05"/>
        </w:rPr>
        <w:t>Приоритетные направления Программы</w:t>
      </w:r>
    </w:p>
    <w:p w:rsidR="00A53C4A" w:rsidRDefault="00A53C4A" w:rsidP="00A53C4A">
      <w:pPr>
        <w:numPr>
          <w:ilvl w:val="0"/>
          <w:numId w:val="3"/>
        </w:numPr>
        <w:spacing w:after="0" w:line="288" w:lineRule="atLeast"/>
        <w:ind w:left="567" w:firstLine="567"/>
        <w:jc w:val="both"/>
        <w:rPr>
          <w:rFonts w:ascii="Times New Roman" w:hAnsi="Times New Roman"/>
          <w:color w:val="1F0E05"/>
          <w:sz w:val="24"/>
          <w:szCs w:val="24"/>
        </w:rPr>
      </w:pPr>
      <w:r>
        <w:rPr>
          <w:rFonts w:ascii="Times New Roman" w:hAnsi="Times New Roman"/>
          <w:color w:val="1F0E05"/>
          <w:sz w:val="24"/>
          <w:szCs w:val="24"/>
        </w:rPr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   информационной. </w:t>
      </w:r>
    </w:p>
    <w:p w:rsidR="00A53C4A" w:rsidRDefault="00A53C4A" w:rsidP="00A53C4A">
      <w:pPr>
        <w:numPr>
          <w:ilvl w:val="0"/>
          <w:numId w:val="3"/>
        </w:numPr>
        <w:spacing w:after="0" w:line="288" w:lineRule="atLeast"/>
        <w:ind w:left="567" w:firstLine="567"/>
        <w:jc w:val="both"/>
        <w:rPr>
          <w:rFonts w:ascii="Times New Roman" w:hAnsi="Times New Roman"/>
          <w:color w:val="1F0E05"/>
          <w:sz w:val="24"/>
          <w:szCs w:val="24"/>
        </w:rPr>
      </w:pPr>
      <w:r>
        <w:rPr>
          <w:rFonts w:ascii="Times New Roman" w:hAnsi="Times New Roman"/>
          <w:color w:val="1F0E05"/>
          <w:sz w:val="24"/>
          <w:szCs w:val="24"/>
        </w:rPr>
        <w:lastRenderedPageBreak/>
        <w:t xml:space="preserve">Реализация потенциальной эффективности информатизации в рамках интеграции учебно-воспитательного процесса, внедрения информационно-коммуникационных технологий. </w:t>
      </w:r>
    </w:p>
    <w:p w:rsidR="00A53C4A" w:rsidRDefault="00A53C4A" w:rsidP="00A53C4A">
      <w:pPr>
        <w:numPr>
          <w:ilvl w:val="0"/>
          <w:numId w:val="3"/>
        </w:numPr>
        <w:spacing w:after="0" w:line="288" w:lineRule="atLeast"/>
        <w:ind w:left="567" w:firstLine="567"/>
        <w:jc w:val="both"/>
        <w:rPr>
          <w:rFonts w:ascii="Times New Roman" w:hAnsi="Times New Roman"/>
          <w:color w:val="1F0E05"/>
          <w:sz w:val="24"/>
          <w:szCs w:val="24"/>
        </w:rPr>
      </w:pPr>
      <w:r>
        <w:rPr>
          <w:rFonts w:ascii="Times New Roman" w:hAnsi="Times New Roman"/>
          <w:color w:val="1F0E05"/>
          <w:sz w:val="24"/>
          <w:szCs w:val="24"/>
        </w:rPr>
        <w:t xml:space="preserve">Повышение качества образования. </w:t>
      </w:r>
    </w:p>
    <w:p w:rsidR="00A53C4A" w:rsidRDefault="00A53C4A" w:rsidP="00A53C4A">
      <w:pPr>
        <w:numPr>
          <w:ilvl w:val="0"/>
          <w:numId w:val="3"/>
        </w:numPr>
        <w:spacing w:after="0" w:line="288" w:lineRule="atLeast"/>
        <w:ind w:left="567" w:firstLine="567"/>
        <w:jc w:val="both"/>
        <w:rPr>
          <w:rFonts w:ascii="Times New Roman" w:hAnsi="Times New Roman"/>
          <w:color w:val="1F0E05"/>
          <w:sz w:val="24"/>
          <w:szCs w:val="24"/>
        </w:rPr>
      </w:pPr>
      <w:r>
        <w:rPr>
          <w:rFonts w:ascii="Times New Roman" w:hAnsi="Times New Roman"/>
          <w:color w:val="1F0E05"/>
          <w:sz w:val="24"/>
          <w:szCs w:val="24"/>
        </w:rPr>
        <w:t xml:space="preserve">Организация информационно-диагностической деятельности, содействующей позитивной самореализации. 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4B119E">
        <w:rPr>
          <w:rFonts w:ascii="Times New Roman" w:hAnsi="Times New Roman"/>
          <w:sz w:val="24"/>
          <w:szCs w:val="24"/>
        </w:rPr>
        <w:t xml:space="preserve"> планомерно решаются проблемы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образовательного процесса, медицинского обслуживания учащихся и организации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питания. Поэтапно ведется укрепление материально-технической и учебно-информационной базы образовательного процесса и приведение её в соответствие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санитарно-гигиеническим требованиям.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Развитие современного образовательного пространства неразрывно связано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внедрением технологических инноваций в учебный процесс, основанных на применении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компьютерных и телекоммуникационных инновационных технологий. Одной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важнейших задач являлось формирование современной материально-технической базы,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соответствующей требованиям федерального компонента государственного стандарта</w:t>
      </w: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9E">
        <w:rPr>
          <w:rFonts w:ascii="Times New Roman" w:hAnsi="Times New Roman"/>
          <w:sz w:val="24"/>
          <w:szCs w:val="24"/>
        </w:rPr>
        <w:t>общего образования к оснащению учебного процесса. Для создания единой</w:t>
      </w:r>
      <w:r w:rsidR="00A53C4A"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 xml:space="preserve">информационной среды разработан сайт </w:t>
      </w:r>
      <w:r w:rsidR="00A53C4A">
        <w:rPr>
          <w:rFonts w:ascii="Times New Roman" w:hAnsi="Times New Roman"/>
          <w:sz w:val="24"/>
          <w:szCs w:val="24"/>
        </w:rPr>
        <w:t xml:space="preserve">в социальной сети Интернет  </w:t>
      </w:r>
      <w:r w:rsidRPr="004B119E">
        <w:rPr>
          <w:rFonts w:ascii="Times New Roman" w:hAnsi="Times New Roman"/>
          <w:sz w:val="24"/>
          <w:szCs w:val="24"/>
        </w:rPr>
        <w:t>(</w:t>
      </w:r>
      <w:hyperlink r:id="rId10" w:tgtFrame="_blank" w:history="1">
        <w:r w:rsidR="00340429" w:rsidRPr="00D804FE">
          <w:rPr>
            <w:rFonts w:ascii="YS Text" w:hAnsi="YS Text"/>
            <w:b/>
            <w:bCs/>
            <w:color w:val="0000FF"/>
            <w:sz w:val="21"/>
            <w:szCs w:val="21"/>
            <w:shd w:val="clear" w:color="auto" w:fill="FFFFFF"/>
          </w:rPr>
          <w:t>http://bor-server.ru</w:t>
        </w:r>
      </w:hyperlink>
      <w:proofErr w:type="gramStart"/>
      <w:r w:rsidR="00A53C4A">
        <w:rPr>
          <w:rFonts w:ascii="Times New Roman" w:hAnsi="Times New Roman"/>
          <w:sz w:val="24"/>
          <w:szCs w:val="24"/>
        </w:rPr>
        <w:t xml:space="preserve"> </w:t>
      </w:r>
      <w:r w:rsidRPr="004B119E">
        <w:rPr>
          <w:rFonts w:ascii="Times New Roman" w:hAnsi="Times New Roman"/>
          <w:sz w:val="24"/>
          <w:szCs w:val="24"/>
        </w:rPr>
        <w:t>)</w:t>
      </w:r>
      <w:proofErr w:type="gramEnd"/>
      <w:r w:rsidRPr="004B119E">
        <w:rPr>
          <w:rFonts w:ascii="Times New Roman" w:hAnsi="Times New Roman"/>
          <w:sz w:val="24"/>
          <w:szCs w:val="24"/>
        </w:rPr>
        <w:t>.</w:t>
      </w:r>
    </w:p>
    <w:p w:rsidR="002A6D17" w:rsidRPr="002A6D17" w:rsidRDefault="002A6D17" w:rsidP="009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99"/>
          <w:sz w:val="28"/>
          <w:szCs w:val="28"/>
        </w:rPr>
        <w:tab/>
      </w:r>
    </w:p>
    <w:p w:rsidR="00FB6BB7" w:rsidRPr="00FB6BB7" w:rsidRDefault="004F5B24" w:rsidP="00FB6BB7">
      <w:pPr>
        <w:ind w:left="84" w:right="9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C1C41">
        <w:rPr>
          <w:rFonts w:ascii="Times New Roman" w:hAnsi="Times New Roman"/>
          <w:b/>
          <w:color w:val="632423"/>
          <w:sz w:val="28"/>
          <w:szCs w:val="28"/>
        </w:rPr>
        <w:t>5.</w:t>
      </w:r>
      <w:r w:rsidR="00FB6BB7" w:rsidRPr="00FB6BB7">
        <w:rPr>
          <w:rFonts w:ascii="Times New Roman" w:hAnsi="Times New Roman"/>
          <w:b/>
          <w:color w:val="632423" w:themeColor="accent2" w:themeShade="80"/>
          <w:sz w:val="28"/>
          <w:szCs w:val="28"/>
        </w:rPr>
        <w:t>Кадровый состав (административный, педагогический, вспомогательный; уровень квалификации; система повышения квалификации)</w:t>
      </w:r>
    </w:p>
    <w:p w:rsidR="00951710" w:rsidRDefault="00D67EF0" w:rsidP="000B4C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EF0">
        <w:rPr>
          <w:rFonts w:ascii="Times New Roman" w:hAnsi="Times New Roman"/>
          <w:sz w:val="24"/>
          <w:szCs w:val="24"/>
        </w:rPr>
        <w:t>В ш</w:t>
      </w:r>
      <w:r w:rsidR="000A1921">
        <w:rPr>
          <w:rFonts w:ascii="Times New Roman" w:hAnsi="Times New Roman"/>
          <w:sz w:val="24"/>
          <w:szCs w:val="24"/>
        </w:rPr>
        <w:t xml:space="preserve">коле работает достаточно </w:t>
      </w:r>
      <w:r w:rsidRPr="00D67EF0">
        <w:rPr>
          <w:rFonts w:ascii="Times New Roman" w:hAnsi="Times New Roman"/>
          <w:sz w:val="24"/>
          <w:szCs w:val="24"/>
        </w:rPr>
        <w:t xml:space="preserve"> мобильная управленческая административная команда</w:t>
      </w:r>
      <w:r w:rsidR="00B41B30">
        <w:rPr>
          <w:rFonts w:ascii="Times New Roman" w:hAnsi="Times New Roman"/>
          <w:sz w:val="24"/>
          <w:szCs w:val="24"/>
        </w:rPr>
        <w:t>:</w:t>
      </w:r>
    </w:p>
    <w:p w:rsidR="00B41B30" w:rsidRDefault="00B41B30" w:rsidP="000B4C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87"/>
        <w:gridCol w:w="1841"/>
        <w:gridCol w:w="1278"/>
        <w:gridCol w:w="991"/>
        <w:gridCol w:w="992"/>
        <w:gridCol w:w="1417"/>
      </w:tblGrid>
      <w:tr w:rsidR="00BD7D4F" w:rsidRPr="00977858" w:rsidTr="00BD7D4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D4F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7785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85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Стаж административной работы</w:t>
            </w:r>
          </w:p>
        </w:tc>
      </w:tr>
      <w:tr w:rsidR="00BD7D4F" w:rsidRPr="00977858" w:rsidTr="00BD7D4F">
        <w:trPr>
          <w:trHeight w:val="66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должности</w:t>
            </w:r>
          </w:p>
        </w:tc>
      </w:tr>
      <w:tr w:rsidR="00BD7D4F" w:rsidRPr="00977858" w:rsidTr="00BD7D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85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Наталья Леонидовна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34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7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4C65D0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D4F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D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D7D4F" w:rsidRPr="00977858" w:rsidTr="00BD7D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7858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Анатольевна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227396" w:rsidRDefault="009A3930" w:rsidP="00227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D7D4F" w:rsidRPr="002273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227396" w:rsidRDefault="00990F2B" w:rsidP="0099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6">
              <w:rPr>
                <w:rFonts w:ascii="Times New Roman" w:hAnsi="Times New Roman"/>
                <w:sz w:val="24"/>
                <w:szCs w:val="24"/>
              </w:rPr>
              <w:t>3</w:t>
            </w:r>
            <w:r w:rsidR="00BD7D4F" w:rsidRPr="0022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3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227396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D7D4F" w:rsidRPr="00977858" w:rsidTr="00BD7D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7858">
              <w:rPr>
                <w:rFonts w:ascii="Times New Roman" w:hAnsi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Надежда Алексеевна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77858" w:rsidRDefault="00BD7D4F" w:rsidP="00B4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90F2B" w:rsidRDefault="004C65D0" w:rsidP="00B41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5D0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90F2B" w:rsidRDefault="004C65D0" w:rsidP="00B41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5D0">
              <w:rPr>
                <w:rFonts w:ascii="Times New Roman" w:hAnsi="Times New Roman"/>
                <w:sz w:val="24"/>
                <w:szCs w:val="24"/>
              </w:rPr>
              <w:t>22</w:t>
            </w:r>
            <w:r w:rsidR="00BD7D4F" w:rsidRPr="004C65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Pr="00990F2B" w:rsidRDefault="004C65D0" w:rsidP="00B41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5D0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</w:tr>
    </w:tbl>
    <w:p w:rsidR="00B41B30" w:rsidRPr="00D67EF0" w:rsidRDefault="00B41B30" w:rsidP="000B4C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710" w:rsidRDefault="00951710" w:rsidP="00C70575">
      <w:pPr>
        <w:pStyle w:val="a7"/>
        <w:spacing w:before="0" w:beforeAutospacing="0" w:after="0" w:afterAutospacing="0"/>
        <w:ind w:firstLine="567"/>
        <w:jc w:val="both"/>
      </w:pPr>
      <w:r>
        <w:t>В школе создан организационный координационный орган методической работы - Методический совет</w:t>
      </w:r>
      <w:r w:rsidR="005162A9" w:rsidRPr="00B42243">
        <w:rPr>
          <w:b/>
        </w:rPr>
        <w:t>.</w:t>
      </w:r>
      <w:r>
        <w:t xml:space="preserve"> Методический совет имеет функцию повышения научно-методического уровня педагогической деятельности каждого учителя. В методический совет входят наиболее опытные учителя, представляющие различные ступени </w:t>
      </w:r>
      <w:r>
        <w:lastRenderedPageBreak/>
        <w:t>образования, разл</w:t>
      </w:r>
      <w:r w:rsidR="00DF28A6">
        <w:t>ичные профили учебных предметов. Р</w:t>
      </w:r>
      <w:r>
        <w:t xml:space="preserve">уководит работой методического совета </w:t>
      </w:r>
      <w:r w:rsidR="00C35DB9">
        <w:t>заместитель директора</w:t>
      </w:r>
      <w:r w:rsidR="00BD7D4F">
        <w:t xml:space="preserve"> по У</w:t>
      </w:r>
      <w:r w:rsidR="000A1921">
        <w:t>Р.</w:t>
      </w:r>
    </w:p>
    <w:p w:rsidR="00951710" w:rsidRDefault="00951710" w:rsidP="00951710">
      <w:pPr>
        <w:pStyle w:val="a7"/>
        <w:spacing w:before="0" w:beforeAutospacing="0" w:after="0" w:afterAutospacing="0"/>
        <w:ind w:left="567" w:firstLine="567"/>
        <w:jc w:val="both"/>
      </w:pPr>
      <w:r>
        <w:t xml:space="preserve">Наиболее распространенной формой методической работы в школе является предметное методическое объединение учителей. </w:t>
      </w:r>
    </w:p>
    <w:p w:rsidR="00951710" w:rsidRDefault="00951710" w:rsidP="00FB07DA">
      <w:pPr>
        <w:pStyle w:val="a7"/>
        <w:numPr>
          <w:ilvl w:val="0"/>
          <w:numId w:val="4"/>
        </w:numPr>
        <w:spacing w:before="0" w:beforeAutospacing="0" w:after="0" w:afterAutospacing="0"/>
        <w:ind w:left="567" w:firstLine="567"/>
        <w:jc w:val="both"/>
      </w:pPr>
      <w:r>
        <w:t>МО учителей начальных классов</w:t>
      </w:r>
    </w:p>
    <w:p w:rsidR="00951710" w:rsidRDefault="00951710" w:rsidP="00FB07DA">
      <w:pPr>
        <w:pStyle w:val="a7"/>
        <w:numPr>
          <w:ilvl w:val="0"/>
          <w:numId w:val="5"/>
        </w:numPr>
        <w:spacing w:before="0" w:beforeAutospacing="0" w:after="0" w:afterAutospacing="0"/>
        <w:ind w:left="567" w:firstLine="567"/>
        <w:jc w:val="both"/>
      </w:pPr>
      <w:r>
        <w:t xml:space="preserve">МО учителей </w:t>
      </w:r>
      <w:r w:rsidR="000A1921">
        <w:t>естественно-математического цикла</w:t>
      </w:r>
    </w:p>
    <w:p w:rsidR="00951710" w:rsidRDefault="000A1921" w:rsidP="00FB07DA">
      <w:pPr>
        <w:pStyle w:val="a7"/>
        <w:numPr>
          <w:ilvl w:val="0"/>
          <w:numId w:val="5"/>
        </w:numPr>
        <w:spacing w:before="0" w:beforeAutospacing="0" w:after="0" w:afterAutospacing="0"/>
        <w:ind w:left="567" w:firstLine="567"/>
        <w:jc w:val="both"/>
      </w:pPr>
      <w:r>
        <w:t>МО гуманитарного цикла</w:t>
      </w:r>
    </w:p>
    <w:p w:rsidR="00951710" w:rsidRDefault="00951710" w:rsidP="000A1921">
      <w:pPr>
        <w:pStyle w:val="a7"/>
        <w:spacing w:before="0" w:beforeAutospacing="0" w:after="0" w:afterAutospacing="0"/>
        <w:ind w:left="1134"/>
        <w:jc w:val="both"/>
      </w:pPr>
    </w:p>
    <w:p w:rsidR="00990F2B" w:rsidRPr="00990F2B" w:rsidRDefault="00990F2B" w:rsidP="0099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F2B">
        <w:rPr>
          <w:rFonts w:ascii="Times New Roman" w:hAnsi="Times New Roman"/>
          <w:sz w:val="24"/>
          <w:szCs w:val="24"/>
        </w:rPr>
        <w:t>Образовательный и воспитательный процесс в 2021-2022 учебном году осуществляли 17 педагогических работников, из них 16 учителей и 1 педагог вспомогательной службы (социальный педагог).</w:t>
      </w:r>
    </w:p>
    <w:p w:rsidR="00B41B30" w:rsidRDefault="00B41B30" w:rsidP="00B41B30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990F2B" w:rsidRPr="00561B3A" w:rsidRDefault="00990F2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B3A">
        <w:rPr>
          <w:rFonts w:ascii="Times New Roman" w:hAnsi="Times New Roman"/>
          <w:sz w:val="24"/>
          <w:szCs w:val="24"/>
        </w:rPr>
        <w:t>Анализ стажа работы и среднего возраста педагогических работников школы показывает, что</w:t>
      </w:r>
      <w:r w:rsidR="00F544C7" w:rsidRPr="00561B3A">
        <w:rPr>
          <w:rFonts w:ascii="Times New Roman" w:hAnsi="Times New Roman"/>
          <w:sz w:val="24"/>
          <w:szCs w:val="24"/>
        </w:rPr>
        <w:t xml:space="preserve"> </w:t>
      </w:r>
      <w:r w:rsidR="00F9185B" w:rsidRPr="00561B3A">
        <w:rPr>
          <w:rFonts w:ascii="Times New Roman" w:hAnsi="Times New Roman"/>
          <w:sz w:val="24"/>
          <w:szCs w:val="24"/>
        </w:rPr>
        <w:t xml:space="preserve"> 6%</w:t>
      </w:r>
      <w:r w:rsidR="00F544C7" w:rsidRPr="00561B3A">
        <w:rPr>
          <w:rFonts w:ascii="Times New Roman" w:hAnsi="Times New Roman"/>
          <w:sz w:val="24"/>
          <w:szCs w:val="24"/>
        </w:rPr>
        <w:t xml:space="preserve">  </w:t>
      </w:r>
      <w:r w:rsidRPr="00561B3A">
        <w:rPr>
          <w:rFonts w:ascii="Times New Roman" w:hAnsi="Times New Roman"/>
          <w:sz w:val="24"/>
          <w:szCs w:val="24"/>
        </w:rPr>
        <w:t xml:space="preserve">педагогических работников имеют средний возраст </w:t>
      </w:r>
      <w:r w:rsidR="00F9185B" w:rsidRPr="00561B3A">
        <w:rPr>
          <w:rFonts w:ascii="Times New Roman" w:hAnsi="Times New Roman"/>
          <w:sz w:val="24"/>
          <w:szCs w:val="24"/>
        </w:rPr>
        <w:t xml:space="preserve">до 30 лет , 18 %- 31-40 </w:t>
      </w:r>
      <w:r w:rsidRPr="00561B3A">
        <w:rPr>
          <w:rFonts w:ascii="Times New Roman" w:hAnsi="Times New Roman"/>
          <w:sz w:val="24"/>
          <w:szCs w:val="24"/>
        </w:rPr>
        <w:t>лет</w:t>
      </w:r>
      <w:r w:rsidR="00F9185B" w:rsidRPr="00561B3A">
        <w:rPr>
          <w:rFonts w:ascii="Times New Roman" w:hAnsi="Times New Roman"/>
          <w:sz w:val="24"/>
          <w:szCs w:val="24"/>
        </w:rPr>
        <w:t>, 24% -</w:t>
      </w:r>
      <w:r w:rsidRPr="00561B3A">
        <w:rPr>
          <w:rFonts w:ascii="Times New Roman" w:hAnsi="Times New Roman"/>
          <w:sz w:val="24"/>
          <w:szCs w:val="24"/>
        </w:rPr>
        <w:t xml:space="preserve"> </w:t>
      </w:r>
      <w:r w:rsidR="00F9185B" w:rsidRPr="00561B3A">
        <w:rPr>
          <w:rFonts w:ascii="Times New Roman" w:hAnsi="Times New Roman"/>
          <w:sz w:val="24"/>
          <w:szCs w:val="24"/>
        </w:rPr>
        <w:t xml:space="preserve">41-50 ,  18% - 51-60 ,  34%  -61 и старше </w:t>
      </w:r>
    </w:p>
    <w:p w:rsidR="00F544C7" w:rsidRDefault="00F544C7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185B" w:rsidRDefault="00F9185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Имеют:</w:t>
      </w:r>
    </w:p>
    <w:p w:rsidR="00F544C7" w:rsidRDefault="00F9185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высшую категорию – 6 педагогических работников;</w:t>
      </w:r>
    </w:p>
    <w:p w:rsidR="00F9185B" w:rsidRDefault="00F9185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категорию – 2 </w:t>
      </w:r>
    </w:p>
    <w:p w:rsidR="00F9185B" w:rsidRDefault="00F9185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занимаемой должности – 8 </w:t>
      </w:r>
    </w:p>
    <w:p w:rsidR="00F9185B" w:rsidRPr="002A6D17" w:rsidRDefault="00F9185B" w:rsidP="004C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F2B" w:rsidRPr="004C65D0" w:rsidRDefault="00990F2B" w:rsidP="0099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0">
        <w:rPr>
          <w:rFonts w:ascii="Times New Roman" w:hAnsi="Times New Roman"/>
          <w:sz w:val="24"/>
          <w:szCs w:val="24"/>
        </w:rPr>
        <w:t>В соответствии с требованиями ФГОС нового поколения 16 из 16 педагогов (100 %) за истекший период повысили свою квалификацию по направлению «Федеральный государственный образовательный стандарт нового поколения как условие совершенствования качества образования в современной школе».</w:t>
      </w:r>
    </w:p>
    <w:p w:rsidR="00990F2B" w:rsidRPr="002A6D17" w:rsidRDefault="00990F2B" w:rsidP="0099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D17">
        <w:rPr>
          <w:rFonts w:ascii="Times New Roman" w:hAnsi="Times New Roman"/>
          <w:sz w:val="24"/>
          <w:szCs w:val="24"/>
        </w:rPr>
        <w:t>Педагогические рабо</w:t>
      </w:r>
      <w:r w:rsidR="00FC1C41">
        <w:rPr>
          <w:rFonts w:ascii="Times New Roman" w:hAnsi="Times New Roman"/>
          <w:sz w:val="24"/>
          <w:szCs w:val="24"/>
        </w:rPr>
        <w:t>тники осваивают новые формы КПК (</w:t>
      </w:r>
      <w:r w:rsidRPr="002A6D17">
        <w:rPr>
          <w:rFonts w:ascii="Times New Roman" w:hAnsi="Times New Roman"/>
          <w:sz w:val="24"/>
          <w:szCs w:val="24"/>
        </w:rPr>
        <w:t>заочную, дистанционную</w:t>
      </w:r>
      <w:r w:rsidR="00FC1C41">
        <w:rPr>
          <w:rFonts w:ascii="Times New Roman" w:hAnsi="Times New Roman"/>
          <w:sz w:val="24"/>
          <w:szCs w:val="24"/>
        </w:rPr>
        <w:t>), участвуют в конкурсах профессионального мастерства.</w:t>
      </w:r>
      <w:r w:rsidR="00F544C7">
        <w:rPr>
          <w:rFonts w:ascii="Times New Roman" w:hAnsi="Times New Roman"/>
          <w:sz w:val="24"/>
          <w:szCs w:val="24"/>
        </w:rPr>
        <w:t xml:space="preserve"> В </w:t>
      </w:r>
      <w:r w:rsidR="00AA591E">
        <w:rPr>
          <w:rFonts w:ascii="Times New Roman" w:hAnsi="Times New Roman"/>
          <w:sz w:val="24"/>
          <w:szCs w:val="24"/>
        </w:rPr>
        <w:t>2021- 2022 году Дмитриева С.А., учитель технологии, стала лауреатом областного конкурса лучших практик организации антикоррупционного просвещения</w:t>
      </w:r>
      <w:proofErr w:type="gramStart"/>
      <w:r w:rsidR="00F544C7">
        <w:rPr>
          <w:rFonts w:eastAsia="Arial" w:cs="Arial"/>
          <w:color w:val="000000"/>
          <w:sz w:val="56"/>
          <w:szCs w:val="56"/>
        </w:rPr>
        <w:t xml:space="preserve"> </w:t>
      </w:r>
      <w:r w:rsidR="00AA591E">
        <w:rPr>
          <w:rFonts w:ascii="Times New Roman" w:hAnsi="Times New Roman"/>
          <w:sz w:val="24"/>
          <w:szCs w:val="24"/>
        </w:rPr>
        <w:t>,</w:t>
      </w:r>
      <w:proofErr w:type="gramEnd"/>
      <w:r w:rsidR="00AA591E">
        <w:rPr>
          <w:rFonts w:ascii="Times New Roman" w:hAnsi="Times New Roman"/>
          <w:sz w:val="24"/>
          <w:szCs w:val="24"/>
        </w:rPr>
        <w:t xml:space="preserve"> а </w:t>
      </w:r>
      <w:r w:rsidR="00FC1C41">
        <w:rPr>
          <w:rFonts w:ascii="Times New Roman" w:hAnsi="Times New Roman"/>
          <w:sz w:val="24"/>
          <w:szCs w:val="24"/>
        </w:rPr>
        <w:t xml:space="preserve">учитель </w:t>
      </w:r>
      <w:r w:rsidR="00DD40A8">
        <w:rPr>
          <w:rFonts w:ascii="Times New Roman" w:hAnsi="Times New Roman"/>
          <w:sz w:val="24"/>
          <w:szCs w:val="24"/>
        </w:rPr>
        <w:t>начальных классов Денисова Н.Б.</w:t>
      </w:r>
      <w:r w:rsidR="00FC1C41">
        <w:rPr>
          <w:rFonts w:ascii="Times New Roman" w:hAnsi="Times New Roman"/>
          <w:sz w:val="24"/>
          <w:szCs w:val="24"/>
        </w:rPr>
        <w:t xml:space="preserve"> стала призером районного конкурса «Учитель года».</w:t>
      </w:r>
    </w:p>
    <w:p w:rsidR="00B41B30" w:rsidRDefault="00B41B30" w:rsidP="00B41B30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B41B30" w:rsidRPr="00FB6BB7" w:rsidRDefault="00B41B30" w:rsidP="00B41B30">
      <w:pPr>
        <w:spacing w:after="0" w:line="240" w:lineRule="auto"/>
        <w:ind w:firstLine="348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FC1C41" w:rsidRPr="009A06D2" w:rsidRDefault="00FC1C41" w:rsidP="00FC1C41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6. Условия осуществления образовательного процесса</w:t>
      </w:r>
    </w:p>
    <w:p w:rsidR="009A06D2" w:rsidRDefault="009A06D2" w:rsidP="00F66B1A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</w:p>
    <w:p w:rsidR="00477DBD" w:rsidRPr="00F66B1A" w:rsidRDefault="00F66B1A" w:rsidP="00F66B1A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  <w:r w:rsidRPr="00F66B1A">
        <w:rPr>
          <w:rFonts w:ascii="Times New Roman" w:hAnsi="Times New Roman"/>
          <w:b/>
          <w:color w:val="632423"/>
          <w:sz w:val="28"/>
          <w:szCs w:val="28"/>
          <w:u w:val="single"/>
        </w:rPr>
        <w:t>Режим работы</w:t>
      </w:r>
    </w:p>
    <w:p w:rsidR="00EF1523" w:rsidRPr="009A06D2" w:rsidRDefault="00EF1523" w:rsidP="00EF1523">
      <w:pPr>
        <w:rPr>
          <w:rFonts w:ascii="Times New Roman" w:hAnsi="Times New Roman"/>
          <w:b/>
          <w:sz w:val="24"/>
          <w:szCs w:val="24"/>
        </w:rPr>
      </w:pPr>
      <w:r w:rsidRPr="009A06D2">
        <w:rPr>
          <w:rFonts w:ascii="Times New Roman" w:hAnsi="Times New Roman"/>
          <w:b/>
          <w:sz w:val="24"/>
          <w:szCs w:val="24"/>
        </w:rPr>
        <w:t>В 20</w:t>
      </w:r>
      <w:r w:rsidR="00990F2B" w:rsidRPr="009A06D2">
        <w:rPr>
          <w:rFonts w:ascii="Times New Roman" w:hAnsi="Times New Roman"/>
          <w:b/>
          <w:sz w:val="24"/>
          <w:szCs w:val="24"/>
        </w:rPr>
        <w:t>21</w:t>
      </w:r>
      <w:r w:rsidRPr="009A06D2">
        <w:rPr>
          <w:rFonts w:ascii="Times New Roman" w:hAnsi="Times New Roman"/>
          <w:b/>
          <w:sz w:val="24"/>
          <w:szCs w:val="24"/>
        </w:rPr>
        <w:t>-20</w:t>
      </w:r>
      <w:r w:rsidR="00990F2B" w:rsidRPr="009A06D2">
        <w:rPr>
          <w:rFonts w:ascii="Times New Roman" w:hAnsi="Times New Roman"/>
          <w:b/>
          <w:sz w:val="24"/>
          <w:szCs w:val="24"/>
        </w:rPr>
        <w:t>22</w:t>
      </w:r>
      <w:r w:rsidRPr="009A06D2">
        <w:rPr>
          <w:rFonts w:ascii="Times New Roman" w:hAnsi="Times New Roman"/>
          <w:b/>
          <w:sz w:val="24"/>
          <w:szCs w:val="24"/>
        </w:rPr>
        <w:t xml:space="preserve"> учебном году школа работала в следующем режиме:</w:t>
      </w:r>
    </w:p>
    <w:p w:rsidR="009A06D2" w:rsidRDefault="009A06D2" w:rsidP="009A06D2">
      <w:pPr>
        <w:spacing w:after="0" w:line="240" w:lineRule="auto"/>
        <w:rPr>
          <w:rFonts w:ascii="Sylfaen" w:eastAsia="+mn-ea" w:hAnsi="Sylfaen" w:cs="+mn-cs"/>
          <w:color w:val="222A35"/>
          <w:kern w:val="24"/>
          <w:sz w:val="24"/>
          <w:szCs w:val="24"/>
        </w:rPr>
      </w:pPr>
      <w:r w:rsidRPr="009A06D2">
        <w:rPr>
          <w:rFonts w:ascii="Sylfaen" w:eastAsia="+mn-ea" w:hAnsi="Sylfaen" w:cs="+mn-cs"/>
          <w:color w:val="222A35"/>
          <w:kern w:val="24"/>
          <w:sz w:val="24"/>
          <w:szCs w:val="24"/>
        </w:rPr>
        <w:t>5-дневная учебная неделя в рамках традиционного режима обучения</w:t>
      </w:r>
    </w:p>
    <w:p w:rsidR="009A06D2" w:rsidRPr="009A06D2" w:rsidRDefault="009A06D2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D2" w:rsidRPr="009A06D2" w:rsidRDefault="009A06D2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Продолжительность учебного года</w:t>
      </w:r>
    </w:p>
    <w:p w:rsidR="009A06D2" w:rsidRPr="009A06D2" w:rsidRDefault="009A06D2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В 1-х классах – 33 учебных недели</w:t>
      </w:r>
    </w:p>
    <w:p w:rsidR="009A06D2" w:rsidRPr="009A06D2" w:rsidRDefault="009A06D2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Во 2-8, 10-х классов – 34 учебные недели</w:t>
      </w:r>
    </w:p>
    <w:p w:rsidR="009A06D2" w:rsidRPr="009A06D2" w:rsidRDefault="00AA591E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В 9, 11-х классах 34</w:t>
      </w:r>
      <w:r w:rsidR="009A06D2"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учебные недели </w:t>
      </w:r>
    </w:p>
    <w:p w:rsidR="009A06D2" w:rsidRDefault="009A06D2" w:rsidP="009A06D2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(без учета государственной итоговой аттестации)</w:t>
      </w:r>
    </w:p>
    <w:p w:rsidR="009A06D2" w:rsidRDefault="009A06D2" w:rsidP="009A06D2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p w:rsidR="009A06D2" w:rsidRPr="009A06D2" w:rsidRDefault="009A06D2" w:rsidP="009A06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Продолжительность уроков</w:t>
      </w:r>
    </w:p>
    <w:p w:rsidR="009A06D2" w:rsidRPr="009A06D2" w:rsidRDefault="009A06D2" w:rsidP="009A06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1</w:t>
      </w:r>
      <w:r w:rsidR="00984A1F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клас</w:t>
      </w:r>
      <w:proofErr w:type="gramStart"/>
      <w:r w:rsidR="00984A1F">
        <w:rPr>
          <w:rFonts w:ascii="Times New Roman" w:eastAsia="+mn-ea" w:hAnsi="Times New Roman"/>
          <w:color w:val="000000"/>
          <w:kern w:val="24"/>
          <w:sz w:val="24"/>
          <w:szCs w:val="24"/>
        </w:rPr>
        <w:t>с</w:t>
      </w: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–</w:t>
      </w:r>
      <w:proofErr w:type="gramEnd"/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сентябрь-декабрь – 35 минут</w:t>
      </w:r>
    </w:p>
    <w:p w:rsidR="009A06D2" w:rsidRPr="009A06D2" w:rsidRDefault="009A06D2" w:rsidP="009A06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2-4 четверть – 45 минут</w:t>
      </w:r>
    </w:p>
    <w:p w:rsidR="009A06D2" w:rsidRPr="009A06D2" w:rsidRDefault="009A06D2" w:rsidP="009A06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lastRenderedPageBreak/>
        <w:t>2-11 классы – 45 минут</w:t>
      </w:r>
    </w:p>
    <w:p w:rsidR="009A06D2" w:rsidRDefault="009A06D2" w:rsidP="009A06D2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p w:rsidR="009A06D2" w:rsidRPr="009A06D2" w:rsidRDefault="009A06D2" w:rsidP="009A0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D2" w:rsidRDefault="009A06D2" w:rsidP="009A06D2">
      <w:pPr>
        <w:spacing w:after="0" w:line="240" w:lineRule="auto"/>
        <w:jc w:val="center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Н</w:t>
      </w:r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ачало внеурочной деятельности и работы блока </w:t>
      </w:r>
      <w:proofErr w:type="gramStart"/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>ДО</w:t>
      </w:r>
      <w:proofErr w:type="gramEnd"/>
      <w:r w:rsidRPr="009A06D2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– по гибкому графику</w:t>
      </w:r>
    </w:p>
    <w:p w:rsidR="009A06D2" w:rsidRPr="009A06D2" w:rsidRDefault="009A06D2" w:rsidP="009A0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6D2" w:rsidRPr="009A06D2" w:rsidRDefault="009A06D2" w:rsidP="009A0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bCs/>
          <w:color w:val="222A35"/>
          <w:kern w:val="24"/>
          <w:sz w:val="24"/>
          <w:szCs w:val="24"/>
        </w:rPr>
        <w:t xml:space="preserve">Текущая аттестация по триместрам со 2 по 11 класс </w:t>
      </w:r>
    </w:p>
    <w:p w:rsidR="009A06D2" w:rsidRPr="009A06D2" w:rsidRDefault="009A06D2" w:rsidP="009A0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6D2">
        <w:rPr>
          <w:rFonts w:ascii="Times New Roman" w:eastAsia="+mn-ea" w:hAnsi="Times New Roman"/>
          <w:b/>
          <w:bCs/>
          <w:color w:val="222A35"/>
          <w:kern w:val="24"/>
          <w:sz w:val="24"/>
          <w:szCs w:val="24"/>
        </w:rPr>
        <w:t xml:space="preserve">1 класс – </w:t>
      </w:r>
      <w:proofErr w:type="spellStart"/>
      <w:r w:rsidRPr="009A06D2">
        <w:rPr>
          <w:rFonts w:ascii="Times New Roman" w:eastAsia="+mn-ea" w:hAnsi="Times New Roman"/>
          <w:b/>
          <w:bCs/>
          <w:color w:val="222A35"/>
          <w:kern w:val="24"/>
          <w:sz w:val="24"/>
          <w:szCs w:val="24"/>
        </w:rPr>
        <w:t>безотметочная</w:t>
      </w:r>
      <w:proofErr w:type="spellEnd"/>
      <w:r w:rsidRPr="009A06D2">
        <w:rPr>
          <w:rFonts w:ascii="Times New Roman" w:eastAsia="+mn-ea" w:hAnsi="Times New Roman"/>
          <w:b/>
          <w:bCs/>
          <w:color w:val="222A35"/>
          <w:kern w:val="24"/>
          <w:sz w:val="24"/>
          <w:szCs w:val="24"/>
        </w:rPr>
        <w:t xml:space="preserve"> система </w:t>
      </w:r>
    </w:p>
    <w:p w:rsidR="00EF1523" w:rsidRPr="009A06D2" w:rsidRDefault="00EF1523" w:rsidP="009A06D2">
      <w:pPr>
        <w:pStyle w:val="a5"/>
        <w:jc w:val="center"/>
        <w:rPr>
          <w:color w:val="FF0000"/>
          <w:sz w:val="24"/>
        </w:rPr>
      </w:pPr>
    </w:p>
    <w:p w:rsidR="008A3352" w:rsidRPr="009A06D2" w:rsidRDefault="009A06D2" w:rsidP="009A06D2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7.</w:t>
      </w:r>
      <w:r w:rsidR="00477DBD" w:rsidRPr="009A06D2">
        <w:rPr>
          <w:rFonts w:ascii="Times New Roman" w:hAnsi="Times New Roman"/>
          <w:b/>
          <w:color w:val="632423"/>
          <w:sz w:val="28"/>
          <w:szCs w:val="28"/>
        </w:rPr>
        <w:t>Учебно-материальная база</w:t>
      </w:r>
      <w:r w:rsidR="008A3352" w:rsidRPr="009A06D2">
        <w:rPr>
          <w:rFonts w:ascii="Times New Roman" w:hAnsi="Times New Roman"/>
          <w:b/>
          <w:color w:val="632423"/>
          <w:sz w:val="28"/>
          <w:szCs w:val="28"/>
        </w:rPr>
        <w:t xml:space="preserve"> </w:t>
      </w:r>
      <w:r w:rsidR="00477DBD" w:rsidRPr="009A06D2">
        <w:rPr>
          <w:rFonts w:ascii="Times New Roman" w:hAnsi="Times New Roman"/>
          <w:b/>
          <w:color w:val="632423"/>
          <w:sz w:val="28"/>
          <w:szCs w:val="28"/>
        </w:rPr>
        <w:t>и о</w:t>
      </w:r>
      <w:r w:rsidR="00F66B1A" w:rsidRPr="009A06D2">
        <w:rPr>
          <w:rFonts w:ascii="Times New Roman" w:hAnsi="Times New Roman"/>
          <w:b/>
          <w:color w:val="632423"/>
          <w:sz w:val="28"/>
          <w:szCs w:val="28"/>
        </w:rPr>
        <w:t>снащенность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 xml:space="preserve">Одной из важнейших задач </w:t>
      </w:r>
      <w:r w:rsidR="009A06D2" w:rsidRPr="00C17750">
        <w:rPr>
          <w:rFonts w:ascii="Times New Roman" w:hAnsi="Times New Roman"/>
          <w:sz w:val="24"/>
          <w:szCs w:val="24"/>
        </w:rPr>
        <w:t xml:space="preserve">МБОУ </w:t>
      </w:r>
      <w:r w:rsidR="009A06D2">
        <w:rPr>
          <w:rFonts w:ascii="Times New Roman" w:hAnsi="Times New Roman"/>
          <w:sz w:val="24"/>
          <w:szCs w:val="24"/>
        </w:rPr>
        <w:t xml:space="preserve">«Борская средняя общеобразовательная школа» </w:t>
      </w:r>
      <w:r w:rsidRPr="00137BA7">
        <w:rPr>
          <w:rFonts w:ascii="Times New Roman" w:hAnsi="Times New Roman"/>
          <w:color w:val="000000"/>
          <w:sz w:val="24"/>
          <w:szCs w:val="24"/>
        </w:rPr>
        <w:t>являлось 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современной материально-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 w:rsidRPr="00137BA7">
        <w:rPr>
          <w:rFonts w:ascii="Times New Roman" w:hAnsi="Times New Roman"/>
          <w:color w:val="000000"/>
          <w:sz w:val="24"/>
          <w:szCs w:val="24"/>
        </w:rPr>
        <w:t>нической базы, соответствующей требованиям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стандарта общего образования к оснащению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учебного процесса.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 xml:space="preserve">В настоящий момент полностью </w:t>
      </w:r>
      <w:proofErr w:type="gramStart"/>
      <w:r w:rsidRPr="00137BA7">
        <w:rPr>
          <w:rFonts w:ascii="Times New Roman" w:hAnsi="Times New Roman"/>
          <w:color w:val="000000"/>
          <w:sz w:val="24"/>
          <w:szCs w:val="24"/>
        </w:rPr>
        <w:t>укомплектованы</w:t>
      </w:r>
      <w:proofErr w:type="gramEnd"/>
      <w:r w:rsidRPr="00137BA7">
        <w:rPr>
          <w:rFonts w:ascii="Times New Roman" w:hAnsi="Times New Roman"/>
          <w:color w:val="000000"/>
          <w:sz w:val="24"/>
          <w:szCs w:val="24"/>
        </w:rPr>
        <w:t xml:space="preserve"> компьютерной техникой и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дополнительным оборудованием, в том числе  и выходом в Интернет,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кабинет директора и секретаря школы, кабинеты заместителей директора и учебные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классы,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 начальной школы (</w:t>
      </w:r>
      <w:r w:rsidR="009A06D2">
        <w:rPr>
          <w:rFonts w:ascii="Times New Roman" w:hAnsi="Times New Roman"/>
          <w:color w:val="000000"/>
          <w:sz w:val="24"/>
          <w:szCs w:val="24"/>
        </w:rPr>
        <w:t>4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="00A11AB6">
        <w:rPr>
          <w:rFonts w:ascii="Times New Roman" w:hAnsi="Times New Roman"/>
          <w:color w:val="000000"/>
          <w:sz w:val="24"/>
          <w:szCs w:val="24"/>
        </w:rPr>
        <w:t>а</w:t>
      </w:r>
      <w:r w:rsidRPr="00137BA7">
        <w:rPr>
          <w:rFonts w:ascii="Times New Roman" w:hAnsi="Times New Roman"/>
          <w:color w:val="000000"/>
          <w:sz w:val="24"/>
          <w:szCs w:val="24"/>
        </w:rPr>
        <w:t>), кабинеты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06D2">
        <w:rPr>
          <w:rFonts w:ascii="Times New Roman" w:hAnsi="Times New Roman"/>
          <w:color w:val="000000"/>
          <w:sz w:val="24"/>
          <w:szCs w:val="24"/>
        </w:rPr>
        <w:t>учителей-предметников.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7BA7" w:rsidRDefault="00137BA7" w:rsidP="009A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В библиотеке расположена компьютерная зона (2 компьютера), оснащенная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дополнительными периферийными устройствами (принтер, ксерокс</w:t>
      </w:r>
      <w:r w:rsidR="00AA591E">
        <w:rPr>
          <w:rFonts w:ascii="Times New Roman" w:hAnsi="Times New Roman"/>
          <w:color w:val="000000"/>
          <w:sz w:val="24"/>
          <w:szCs w:val="24"/>
        </w:rPr>
        <w:t>)</w:t>
      </w:r>
      <w:r w:rsidR="009A06D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617C" w:rsidRPr="00E9089F" w:rsidRDefault="0070617C" w:rsidP="0070617C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E9089F">
        <w:rPr>
          <w:rFonts w:ascii="Times New Roman" w:hAnsi="Times New Roman"/>
          <w:b/>
          <w:i/>
          <w:color w:val="C00000"/>
          <w:sz w:val="24"/>
          <w:szCs w:val="24"/>
        </w:rPr>
        <w:t>Информационные 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617C" w:rsidRPr="00977858" w:rsidTr="004257B7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70617C" w:rsidRPr="00977858" w:rsidRDefault="0070617C" w:rsidP="0042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Полнота укомплектованности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17C" w:rsidRPr="00977858" w:rsidRDefault="0070617C" w:rsidP="0042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Учащихся на один компьютер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17C" w:rsidRPr="00977858" w:rsidRDefault="0070617C" w:rsidP="0042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Мультимедийных кабинетов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0617C" w:rsidRPr="00977858" w:rsidRDefault="0070617C" w:rsidP="0042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58">
              <w:rPr>
                <w:rFonts w:ascii="Times New Roman" w:hAnsi="Times New Roman"/>
                <w:sz w:val="24"/>
                <w:szCs w:val="24"/>
              </w:rPr>
              <w:t>Наличие интерактивных досок</w:t>
            </w:r>
          </w:p>
        </w:tc>
      </w:tr>
      <w:tr w:rsidR="0070617C" w:rsidRPr="00977858" w:rsidTr="004257B7"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C" w:rsidRPr="00977858" w:rsidRDefault="0070617C" w:rsidP="0042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C" w:rsidRPr="00977858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C" w:rsidRPr="00977858" w:rsidRDefault="0070617C" w:rsidP="0070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C" w:rsidRPr="00A11AB6" w:rsidRDefault="002D65F2" w:rsidP="0070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17C" w:rsidRPr="00E9089F" w:rsidRDefault="0070617C" w:rsidP="0070617C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9089F">
        <w:rPr>
          <w:rFonts w:ascii="Times New Roman" w:hAnsi="Times New Roman"/>
          <w:b/>
          <w:color w:val="C00000"/>
          <w:sz w:val="24"/>
          <w:szCs w:val="24"/>
        </w:rPr>
        <w:t>Компьютерное оборудование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4271"/>
      </w:tblGrid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7E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7EE">
              <w:rPr>
                <w:rFonts w:ascii="Times New Roman" w:hAnsi="Times New Roman"/>
                <w:b/>
                <w:sz w:val="24"/>
                <w:szCs w:val="24"/>
              </w:rPr>
              <w:t xml:space="preserve"> На 01.03.2023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Сенсорный экран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E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1704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1704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65F2">
              <w:rPr>
                <w:rFonts w:ascii="Times New Roman" w:hAnsi="Times New Roman"/>
                <w:sz w:val="24"/>
                <w:szCs w:val="24"/>
              </w:rPr>
              <w:t>нтерактивный комплекс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</w:t>
            </w:r>
            <w:r w:rsidR="001704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Микрофонная 100-канальная радиосистема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ED66AF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Проигрыватель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ED66AF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Магнитофон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RPr="00A207EE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ктивная акустическая система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Pr="00A207EE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AA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микшер</w:t>
            </w:r>
            <w:r w:rsidR="00AA591E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й пульт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5F2" w:rsidTr="000E28B5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4E280C" w:rsidP="000E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65F2">
              <w:rPr>
                <w:rFonts w:ascii="Times New Roman" w:hAnsi="Times New Roman"/>
                <w:sz w:val="24"/>
                <w:szCs w:val="24"/>
              </w:rPr>
              <w:t xml:space="preserve">ланшет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F2" w:rsidRDefault="002D65F2" w:rsidP="000E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1B30" w:rsidRPr="00137BA7" w:rsidRDefault="00B41B30" w:rsidP="00B4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BA7" w:rsidRPr="00137BA7" w:rsidRDefault="00137BA7" w:rsidP="0075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Имеются ограничения на все компьютеры, имеющие выход в Интернет (</w:t>
      </w:r>
      <w:proofErr w:type="gramStart"/>
      <w:r w:rsidR="00753D65">
        <w:rPr>
          <w:rFonts w:ascii="Times New Roman" w:hAnsi="Times New Roman"/>
          <w:color w:val="000000"/>
          <w:sz w:val="24"/>
          <w:szCs w:val="24"/>
        </w:rPr>
        <w:t>установлена</w:t>
      </w:r>
      <w:proofErr w:type="gramEnd"/>
      <w:r w:rsidR="00753D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контент-фильтрация).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Особо следует отметить, что количество учителей, использующих информационно-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 xml:space="preserve">коммуникативные технологии в учебном процессе составляет сейчас </w:t>
      </w:r>
      <w:r w:rsidR="009278C7">
        <w:rPr>
          <w:rFonts w:ascii="Times New Roman" w:hAnsi="Times New Roman"/>
          <w:color w:val="000000"/>
          <w:sz w:val="24"/>
          <w:szCs w:val="24"/>
        </w:rPr>
        <w:t>16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человек</w:t>
      </w:r>
      <w:r w:rsidR="00753D65">
        <w:rPr>
          <w:rFonts w:ascii="Times New Roman" w:hAnsi="Times New Roman"/>
          <w:color w:val="000000"/>
          <w:sz w:val="24"/>
          <w:szCs w:val="24"/>
        </w:rPr>
        <w:t xml:space="preserve"> (100%)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, кроме того </w:t>
      </w:r>
      <w:r w:rsidR="009278C7">
        <w:rPr>
          <w:rFonts w:ascii="Times New Roman" w:hAnsi="Times New Roman"/>
          <w:color w:val="000000"/>
          <w:sz w:val="24"/>
          <w:szCs w:val="24"/>
        </w:rPr>
        <w:t>16</w:t>
      </w:r>
      <w:r w:rsidRPr="00137BA7">
        <w:rPr>
          <w:rFonts w:ascii="Times New Roman" w:hAnsi="Times New Roman"/>
          <w:color w:val="000000"/>
          <w:sz w:val="24"/>
          <w:szCs w:val="24"/>
        </w:rPr>
        <w:t xml:space="preserve"> учителей используют ресурсы Интернет в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В следующем учебном году планируется продолжить модернизацию материально-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 xml:space="preserve">технической базы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="00984A1F">
        <w:rPr>
          <w:rFonts w:ascii="Times New Roman" w:hAnsi="Times New Roman"/>
          <w:color w:val="000000"/>
          <w:sz w:val="24"/>
          <w:szCs w:val="24"/>
        </w:rPr>
        <w:t xml:space="preserve"> по следующим направлениям:</w:t>
      </w:r>
    </w:p>
    <w:p w:rsidR="00137BA7" w:rsidRPr="00137BA7" w:rsidRDefault="00137BA7" w:rsidP="001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BA7">
        <w:rPr>
          <w:rFonts w:ascii="Times New Roman" w:hAnsi="Times New Roman"/>
          <w:color w:val="000000"/>
          <w:sz w:val="24"/>
          <w:szCs w:val="24"/>
        </w:rPr>
        <w:t>- приобретение мультимедийной, компьютерной техники с современным программным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BA7">
        <w:rPr>
          <w:rFonts w:ascii="Times New Roman" w:hAnsi="Times New Roman"/>
          <w:color w:val="000000"/>
          <w:sz w:val="24"/>
          <w:szCs w:val="24"/>
        </w:rPr>
        <w:t>обеспечением и дополнительным оборудованием.</w:t>
      </w:r>
    </w:p>
    <w:p w:rsidR="003C5804" w:rsidRDefault="003C5804" w:rsidP="008A335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2A0" w:rsidRDefault="00C432A0" w:rsidP="00F66B1A">
      <w:pPr>
        <w:spacing w:after="0" w:line="240" w:lineRule="auto"/>
        <w:ind w:firstLine="348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</w:p>
    <w:p w:rsidR="00C432A0" w:rsidRPr="00C432A0" w:rsidRDefault="00984A1F" w:rsidP="00C432A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8.</w:t>
      </w:r>
      <w:r w:rsidR="00C432A0" w:rsidRPr="00C432A0">
        <w:rPr>
          <w:rFonts w:ascii="Times New Roman" w:hAnsi="Times New Roman"/>
          <w:b/>
          <w:color w:val="632423"/>
          <w:sz w:val="28"/>
          <w:szCs w:val="28"/>
        </w:rPr>
        <w:t>Финансово-экономическая деятельность</w:t>
      </w:r>
      <w:r w:rsidR="00C432A0" w:rsidRPr="00C432A0">
        <w:rPr>
          <w:rFonts w:ascii="Times New Roman" w:hAnsi="Times New Roman"/>
          <w:sz w:val="24"/>
          <w:szCs w:val="24"/>
        </w:rPr>
        <w:t>     </w:t>
      </w:r>
    </w:p>
    <w:p w:rsidR="00C432A0" w:rsidRPr="00C432A0" w:rsidRDefault="00C432A0" w:rsidP="00C432A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632423"/>
          <w:spacing w:val="3"/>
          <w:sz w:val="28"/>
          <w:szCs w:val="28"/>
        </w:rPr>
      </w:pPr>
      <w:r w:rsidRPr="00C432A0">
        <w:rPr>
          <w:rFonts w:ascii="Times New Roman" w:hAnsi="Times New Roman"/>
          <w:sz w:val="24"/>
          <w:szCs w:val="24"/>
        </w:rPr>
        <w:t>      Согласно Уставу школа является юридическим лицом, осуществляющим самостоятельное ведение бухгалтерского учёта, обладает обособленным имуществом и отвечает по своим обязательствам, находящимися в его распоряжении денежными средствами.</w:t>
      </w:r>
    </w:p>
    <w:p w:rsidR="00C432A0" w:rsidRPr="00753D65" w:rsidRDefault="00C432A0" w:rsidP="00C432A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3D65">
        <w:rPr>
          <w:rFonts w:ascii="Times New Roman" w:eastAsia="Calibri" w:hAnsi="Times New Roman"/>
          <w:sz w:val="24"/>
          <w:szCs w:val="24"/>
          <w:lang w:eastAsia="en-US"/>
        </w:rPr>
        <w:t>МБОУ «Борская СОШ» осуществляет свою деятельность согласно Плану финансово- хозяйственной деятельности, утвержденным руководителем учреждения. В целях эффективного использования бюджетных средств учреждение осуществляет внутренний контроль, результатом которого является  недопущение нецелевого использования бюджетных средств.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>В учреждении применяются следующие виды финансового обеспечения деятельности: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>- 2 – приносящая доход деятельность;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>- 4 – субсидии на выполнение муниципального задания;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>- 5 – субсидии на иные цели.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В  2022 г. среднесписочная численность работников составила 23,4 единиц, средняя заработная плата по школе составила 50527,80 руб. Среднесписочная   численность педагогических работников 15,7 , средняя зарплата  педагогических работников 50126,300 руб. (в </w:t>
      </w:r>
      <w:proofErr w:type="spell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. учителей составила 50557,80  руб..  Всего ФОТ за  2022 года  составил 14169,60 </w:t>
      </w:r>
      <w:proofErr w:type="spell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984A1F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984A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Общий объем недвижимого имущества составляет: по балансовой стоимости 39682373,38 рублей, по остаточной 22902717,61 рублей.</w:t>
      </w:r>
      <w:proofErr w:type="gramEnd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движимого имущества </w:t>
      </w:r>
      <w:r w:rsidRPr="00984A1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составляет: по балансовой стоимости 23891028,41  рублей, по остаточной  8310078,83  рублей. </w:t>
      </w:r>
      <w:proofErr w:type="gramEnd"/>
    </w:p>
    <w:p w:rsidR="00984A1F" w:rsidRP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84A1F" w:rsidRDefault="00984A1F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CE3B32">
        <w:rPr>
          <w:rFonts w:ascii="Times New Roman" w:eastAsia="Calibri" w:hAnsi="Times New Roman"/>
          <w:sz w:val="24"/>
          <w:szCs w:val="24"/>
          <w:lang w:eastAsia="en-US"/>
        </w:rPr>
        <w:t>В 20022 финансовом году в учреждении   п</w:t>
      </w:r>
      <w:r w:rsidRPr="00984A1F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E3B32">
        <w:rPr>
          <w:rFonts w:ascii="Times New Roman" w:eastAsia="Calibri" w:hAnsi="Times New Roman"/>
          <w:sz w:val="24"/>
          <w:szCs w:val="24"/>
          <w:lang w:eastAsia="en-US"/>
        </w:rPr>
        <w:t xml:space="preserve">оведен 1 электронный аукцион: </w:t>
      </w:r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 на капитальный ремонт кровли  НМЦК 15940205,90 руб., контракт заключен на сумму 13389772,94 руб</w:t>
      </w: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.. </w:t>
      </w:r>
      <w:proofErr w:type="gramEnd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Экономия от  аукциона составила 2550432,96 руб., что составляет 16,0 % от НМЦК.  </w:t>
      </w: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Работы выполнены с нарушением сроков исполнения обязательств по контракту 31.08.2022г, фактически приемка работ проходила в 2 этапа (31.08.2022г на сумму 6390860,71 руб., 30.09.2022г на сумму 2163800,02 руб., 24.11.2022 г на сумму 4168901,96 руб.), всего сумма исполнения составила 13123562,69 руб., что является на 266210,25 руб. меньше, чем по заключенному контракту первоначально.</w:t>
      </w:r>
      <w:proofErr w:type="gramEnd"/>
      <w:r w:rsidRPr="00984A1F">
        <w:rPr>
          <w:rFonts w:ascii="Times New Roman" w:eastAsia="Calibri" w:hAnsi="Times New Roman"/>
          <w:sz w:val="24"/>
          <w:szCs w:val="24"/>
          <w:lang w:eastAsia="en-US"/>
        </w:rPr>
        <w:t xml:space="preserve"> Экономия 2550432,96 руб. и 266210,25 руб. частично возвращена в бюджет, частично в сумме 1583769,00 руб. направлена на  замену электрооборудования в спортивном зале и косметический ремонт помещений после протечек крыши. Кроме того, за нарушение исполнения сроков подрядчику начислены пени в сумме 103775,43 руб., на которые приобретены 2 ноутбука на сумму 103000,00 руб</w:t>
      </w:r>
      <w:proofErr w:type="gramStart"/>
      <w:r w:rsidRPr="00984A1F">
        <w:rPr>
          <w:rFonts w:ascii="Times New Roman" w:eastAsia="Calibri" w:hAnsi="Times New Roman"/>
          <w:sz w:val="24"/>
          <w:szCs w:val="24"/>
          <w:lang w:eastAsia="en-US"/>
        </w:rPr>
        <w:t>..</w:t>
      </w:r>
      <w:proofErr w:type="gramEnd"/>
    </w:p>
    <w:p w:rsidR="002D65F2" w:rsidRDefault="002D65F2" w:rsidP="002D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F2">
        <w:rPr>
          <w:rFonts w:ascii="Times New Roman" w:hAnsi="Times New Roman"/>
          <w:sz w:val="24"/>
          <w:szCs w:val="24"/>
        </w:rPr>
        <w:t>Мероприятия по освоению денежных средств в 2022 году (приобретение оборудования, ремонтные работы, установка видеонаблюдения и т.д.):</w:t>
      </w:r>
    </w:p>
    <w:p w:rsidR="002D65F2" w:rsidRDefault="002D65F2" w:rsidP="002D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F2" w:rsidRPr="002D65F2" w:rsidRDefault="002D65F2" w:rsidP="002D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F2">
        <w:rPr>
          <w:rFonts w:ascii="Times New Roman" w:hAnsi="Times New Roman"/>
          <w:sz w:val="24"/>
          <w:szCs w:val="24"/>
        </w:rPr>
        <w:t>Мероприятия по освоению денежных средств в 2022 году (приобретение оборудования, ремонтные работы, установка видеонаблюдения и т.д.):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636"/>
        <w:gridCol w:w="3827"/>
        <w:gridCol w:w="992"/>
        <w:gridCol w:w="1607"/>
        <w:gridCol w:w="17"/>
      </w:tblGrid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Реквизиты договора/ контракта с указанием исполнителя, подрядчика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(ОБ, МБ, депутатские средства)</w:t>
            </w:r>
          </w:p>
        </w:tc>
      </w:tr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Капитальный ремонт кровли в МБОУ «Борская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ООО «Селена» контракт № 0145300013122000037 от 01.06.2022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13389772,94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Ремонт покрытий крыльца из бетонных тротуарных плиток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D65F2">
              <w:rPr>
                <w:rFonts w:ascii="Times New Roman" w:hAnsi="Times New Roman"/>
                <w:sz w:val="24"/>
                <w:szCs w:val="24"/>
              </w:rPr>
              <w:t>Чагин</w:t>
            </w:r>
            <w:proofErr w:type="spellEnd"/>
            <w:r w:rsidRPr="002D65F2">
              <w:rPr>
                <w:rFonts w:ascii="Times New Roman" w:hAnsi="Times New Roman"/>
                <w:sz w:val="24"/>
                <w:szCs w:val="24"/>
              </w:rPr>
              <w:t xml:space="preserve"> А.В. договор № 22-10-01 от 05.10.2022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13486,00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rPr>
          <w:trHeight w:val="6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 xml:space="preserve">Ремонт стен и потолков коридора в здании МБОУ «Борская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ООО «Селена» Договор № 22-01 от 17.11.2022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591132,00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Ремонт полов коридора в здании МБОУ «Борская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ООО «Селена» Договор № 22-02 от 24.11.2022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232923,60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Ремонт помещения учебного кабинета в здании МБОУ «Борская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ООО «Селена» Договор № 22-03 от 24.11.2022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380367,6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 xml:space="preserve">Ремонт помещения учебного кабинета в </w:t>
            </w:r>
            <w:r w:rsidRPr="002D65F2">
              <w:rPr>
                <w:rFonts w:ascii="Times New Roman" w:hAnsi="Times New Roman"/>
                <w:sz w:val="24"/>
                <w:szCs w:val="24"/>
              </w:rPr>
              <w:lastRenderedPageBreak/>
              <w:t>здании МБОУ «Борская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lastRenderedPageBreak/>
              <w:t>ООО «Селена» Договор № 22-04 от 01.12.2022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193 372,35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rPr>
          <w:gridAfter w:val="1"/>
          <w:wAfter w:w="17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Ремонт ливневой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2D65F2">
              <w:rPr>
                <w:rFonts w:ascii="Times New Roman" w:hAnsi="Times New Roman"/>
                <w:sz w:val="24"/>
                <w:szCs w:val="24"/>
              </w:rPr>
              <w:t>Чагин</w:t>
            </w:r>
            <w:proofErr w:type="spellEnd"/>
            <w:r w:rsidRPr="002D65F2">
              <w:rPr>
                <w:rFonts w:ascii="Times New Roman" w:hAnsi="Times New Roman"/>
                <w:sz w:val="24"/>
                <w:szCs w:val="24"/>
              </w:rPr>
              <w:t xml:space="preserve"> А.В. договор № 22-10-04 от 04.10.2022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2D65F2" w:rsidRPr="002D65F2" w:rsidTr="002D65F2">
        <w:trPr>
          <w:gridAfter w:val="1"/>
          <w:wAfter w:w="17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Замена светотехнического оборудования и внутренних электрических сетей спортивного зала в МБОУ «Борская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МАУ «СЦ» договор № 53 от 28.10.2022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379345,80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2" w:rsidRPr="002D65F2" w:rsidRDefault="002D65F2" w:rsidP="002D65F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</w:tbl>
    <w:p w:rsidR="002D65F2" w:rsidRDefault="002D65F2" w:rsidP="002D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B32" w:rsidRPr="00984A1F" w:rsidRDefault="00CE3B32" w:rsidP="00984A1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 ПФХД субсидии на иные цели выделены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 в сумме 16267775,09  руб., все субсидии выполнены на 100%,  в том числе Субсидия за счёт средств областного </w:t>
      </w:r>
      <w:proofErr w:type="gram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>бюджета</w:t>
      </w:r>
      <w:proofErr w:type="gramEnd"/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 на питание обучающихся в общеобразовательных организациях, расположенных на территории Ленинградской области  680645,40 руб., на летнюю оздоровительную кампанию 248704,00 руб., на проведение и участие образовательных организаций в районных, областных и межрегиональных мероприятиях 10000,00 руб., на повышение уровня защищенности инфраструктуры 6000,00 </w:t>
      </w:r>
      <w:proofErr w:type="spell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>ру</w:t>
      </w:r>
      <w:proofErr w:type="spellEnd"/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. (КТС), на развитие системы дошкольного, общего и среднего дополнительного образования 50000,00 руб. (форма </w:t>
      </w:r>
      <w:proofErr w:type="spell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>Юнармии</w:t>
      </w:r>
      <w:proofErr w:type="spellEnd"/>
      <w:r w:rsidRPr="00CE3B32">
        <w:rPr>
          <w:rFonts w:ascii="Times New Roman" w:eastAsia="Calibri" w:hAnsi="Times New Roman"/>
          <w:sz w:val="24"/>
          <w:szCs w:val="24"/>
          <w:lang w:eastAsia="en-US"/>
        </w:rPr>
        <w:t>), на укрепление МТБ 15272425,69 руб</w:t>
      </w:r>
      <w:proofErr w:type="gram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.. </w:t>
      </w:r>
      <w:proofErr w:type="gramEnd"/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 ПФХД субсидии на муниципальное задание выделены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 в сумме 29742603,18 </w:t>
      </w:r>
      <w:proofErr w:type="spell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>руб</w:t>
      </w:r>
      <w:proofErr w:type="spellEnd"/>
      <w:proofErr w:type="gram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,, </w:t>
      </w:r>
      <w:proofErr w:type="gramEnd"/>
      <w:r w:rsidRPr="00CE3B32">
        <w:rPr>
          <w:rFonts w:ascii="Times New Roman" w:eastAsia="Calibri" w:hAnsi="Times New Roman"/>
          <w:sz w:val="24"/>
          <w:szCs w:val="24"/>
          <w:lang w:eastAsia="en-US"/>
        </w:rPr>
        <w:t>выполнение 29724239,73 руб.,  что составляет 99,94 %. Нагляднее в таблице:</w:t>
      </w: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sz w:val="24"/>
          <w:szCs w:val="24"/>
          <w:lang w:eastAsia="en-US"/>
        </w:rPr>
        <w:t>Всего по ПФХД за 2022 год: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760"/>
        <w:gridCol w:w="1906"/>
        <w:gridCol w:w="1151"/>
        <w:gridCol w:w="1486"/>
        <w:gridCol w:w="1276"/>
        <w:gridCol w:w="1097"/>
      </w:tblGrid>
      <w:tr w:rsidR="00CE3B32" w:rsidRPr="00CE3B32" w:rsidTr="00636687">
        <w:trPr>
          <w:trHeight w:val="8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 субсидии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ПФХД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CE3B32" w:rsidRPr="00CE3B32" w:rsidTr="0063668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CE3B32" w:rsidRPr="00CE3B32" w:rsidTr="00636687">
        <w:trPr>
          <w:trHeight w:val="11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муниципальное задание на выполнение услуги и содержание имущества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032 00160 000 000 00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6784500,00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6766136,55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18363,45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</w:tr>
      <w:tr w:rsidR="00CE3B32" w:rsidRPr="00CE3B32" w:rsidTr="00636687">
        <w:trPr>
          <w:trHeight w:val="13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Субсидия на реализацию прав на получение общедоступного и бесплатного начального общего, основного общего, среднего общего образования в муниципальных ОО (выполнение услуги) 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032 71530 141 000 00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20825031,61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20825031,61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</w:tr>
      <w:tr w:rsidR="00CE3B32" w:rsidRPr="00CE3B32" w:rsidTr="00636687">
        <w:trPr>
          <w:trHeight w:val="13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Субсидия на ежемесячное денежное вознаграждение за классное руководство педагогическим работникам </w:t>
            </w: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государственных</w:t>
            </w:r>
            <w:proofErr w:type="gramEnd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032 53030 142 000 00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867300,00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</w:tr>
      <w:tr w:rsidR="00CE3B32" w:rsidRPr="00CE3B32" w:rsidTr="00636687">
        <w:trPr>
          <w:trHeight w:val="20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счёт федеральных средств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R3040 149 142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361 233,00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361233,00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</w:tr>
      <w:tr w:rsidR="00CE3B32" w:rsidRPr="00CE3B32" w:rsidTr="00636687">
        <w:trPr>
          <w:trHeight w:val="18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R3040 149 141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347 067,00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347067,00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</w:tr>
      <w:tr w:rsidR="00CE3B32" w:rsidRPr="00CE3B32" w:rsidTr="00636687">
        <w:trPr>
          <w:trHeight w:val="15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032 73040 141 000 00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426900,00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317907,00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108993,00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74,47</w:t>
            </w:r>
          </w:p>
        </w:tc>
      </w:tr>
      <w:tr w:rsidR="00CE3B32" w:rsidRPr="00CE3B32" w:rsidTr="00636687">
        <w:trPr>
          <w:trHeight w:val="8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ind w:firstLineChars="300" w:firstLine="48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29742603,18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29615246,73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127356,45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99,57</w:t>
            </w:r>
          </w:p>
        </w:tc>
      </w:tr>
      <w:tr w:rsidR="00CE3B32" w:rsidRPr="00CE3B32" w:rsidTr="0063668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ind w:firstLineChars="300" w:firstLine="482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    Целевые субсидии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CE3B32" w:rsidRPr="00CE3B32" w:rsidTr="00636687">
        <w:trPr>
          <w:trHeight w:val="16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Субсидия на предоставление питания на бесплатной основе (с частичной компенсацией) </w:t>
            </w: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обучающимся</w:t>
            </w:r>
            <w:proofErr w:type="gramEnd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 муниципальных образовательных организациях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032 71440 141 000 15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680645,40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680645,40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E3B32" w:rsidRPr="00CE3B32" w:rsidTr="00636687">
        <w:trPr>
          <w:trHeight w:val="13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Субсидия на повышение уровня защищённости инфраструктуры </w:t>
            </w:r>
            <w:proofErr w:type="spell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Бокситогорского</w:t>
            </w:r>
            <w:proofErr w:type="spellEnd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032 13320 000 000 15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E3B32" w:rsidRPr="00CE3B32" w:rsidTr="00636687">
        <w:trPr>
          <w:trHeight w:val="10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укрепление МТБ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032 10490 000 00 15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15272425,69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15272425,69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проведение и участие образовательных организаций в районных, областных и межрегиональных мероприятиях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032 10850 000 000 15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организацию отдыха и оздоровление детей и подростков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032 10600 000 000 15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924,00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Субсидия на организацию отдыха и оздоровление детей и подростков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032 10600 000 000 15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149500,00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Субсидия на организацию отдыха детей в каникулярное время </w:t>
            </w:r>
            <w:proofErr w:type="gramStart"/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032 </w:t>
            </w: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 w:eastAsia="en-US"/>
              </w:rPr>
              <w:t>S</w:t>
            </w: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4410 141 000 15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87469,20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организацию отдыха детей в каникулярное время МБ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032 </w:t>
            </w: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 w:eastAsia="en-US"/>
              </w:rPr>
              <w:t>S</w:t>
            </w: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4410 000 000 15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10810,80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10810,80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32" w:rsidRPr="00CE3B32" w:rsidRDefault="00CE3B32" w:rsidP="00CE3B32">
            <w:pPr>
              <w:spacing w:after="160" w:line="259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Субсидия на развитие системы дошкольного, общего и дополнительного образования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032 14200 000 000 15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3B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100%</w:t>
            </w:r>
          </w:p>
        </w:tc>
      </w:tr>
      <w:tr w:rsidR="00CE3B32" w:rsidRPr="00CE3B32" w:rsidTr="00636687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32" w:rsidRPr="00CE3B32" w:rsidRDefault="00CE3B32" w:rsidP="00CE3B3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16267775,09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16267775,09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32" w:rsidRPr="00CE3B32" w:rsidRDefault="00CE3B32" w:rsidP="00CE3B32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E3B3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100%</w:t>
            </w:r>
          </w:p>
        </w:tc>
      </w:tr>
    </w:tbl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B32" w:rsidRPr="00CE3B32" w:rsidRDefault="00CE3B32" w:rsidP="00CE3B3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Адрес в сети интернет для размещения исполнения ПФХД  </w:t>
      </w:r>
      <w:r w:rsidRPr="00CE3B32">
        <w:rPr>
          <w:rFonts w:ascii="Times New Roman" w:eastAsia="Calibri" w:hAnsi="Times New Roman"/>
          <w:b/>
          <w:sz w:val="24"/>
          <w:szCs w:val="24"/>
          <w:lang w:val="en-US" w:eastAsia="en-US"/>
        </w:rPr>
        <w:t>bus</w:t>
      </w:r>
      <w:r w:rsidRPr="00CE3B3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proofErr w:type="spellStart"/>
      <w:r w:rsidRPr="00CE3B32">
        <w:rPr>
          <w:rFonts w:ascii="Times New Roman" w:eastAsia="Calibri" w:hAnsi="Times New Roman"/>
          <w:b/>
          <w:sz w:val="24"/>
          <w:szCs w:val="24"/>
          <w:lang w:val="en-US" w:eastAsia="en-US"/>
        </w:rPr>
        <w:t>gov</w:t>
      </w:r>
      <w:proofErr w:type="spellEnd"/>
      <w:r w:rsidRPr="00CE3B3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proofErr w:type="spellStart"/>
      <w:r w:rsidRPr="00CE3B32">
        <w:rPr>
          <w:rFonts w:ascii="Times New Roman" w:eastAsia="Calibri" w:hAnsi="Times New Roman"/>
          <w:b/>
          <w:sz w:val="24"/>
          <w:szCs w:val="24"/>
          <w:lang w:val="en-US" w:eastAsia="en-US"/>
        </w:rPr>
        <w:t>ru</w:t>
      </w:r>
      <w:proofErr w:type="spellEnd"/>
    </w:p>
    <w:p w:rsidR="00984A1F" w:rsidRPr="00C432A0" w:rsidRDefault="00984A1F" w:rsidP="00C432A0">
      <w:pPr>
        <w:jc w:val="both"/>
        <w:rPr>
          <w:rFonts w:ascii="Times New Roman" w:eastAsia="Calibri" w:hAnsi="Times New Roman"/>
          <w:lang w:eastAsia="en-US"/>
        </w:rPr>
      </w:pPr>
    </w:p>
    <w:p w:rsidR="00CE3B32" w:rsidRDefault="00CE3B32" w:rsidP="00C432A0">
      <w:pPr>
        <w:rPr>
          <w:rFonts w:ascii="Times New Roman" w:eastAsia="Calibri" w:hAnsi="Times New Roman"/>
          <w:lang w:eastAsia="en-US"/>
        </w:rPr>
      </w:pPr>
      <w:r w:rsidRPr="00CE3B32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Сведения об основных положениях учетной политики учреждения</w:t>
      </w:r>
      <w:proofErr w:type="gramStart"/>
      <w:r w:rsidRPr="00CE3B32">
        <w:rPr>
          <w:rFonts w:ascii="Times New Roman" w:eastAsia="Calibri" w:hAnsi="Times New Roman"/>
          <w:b/>
          <w:i/>
          <w:lang w:eastAsia="en-US"/>
        </w:rPr>
        <w:t xml:space="preserve"> .</w:t>
      </w:r>
      <w:proofErr w:type="gramEnd"/>
      <w:r>
        <w:rPr>
          <w:rFonts w:ascii="Times New Roman" w:eastAsia="Calibri" w:hAnsi="Times New Roman"/>
          <w:lang w:eastAsia="en-US"/>
        </w:rPr>
        <w:t xml:space="preserve">  </w:t>
      </w:r>
    </w:p>
    <w:p w:rsidR="00CE3B32" w:rsidRPr="00CE3B32" w:rsidRDefault="00CE3B32" w:rsidP="00CE3B32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sz w:val="24"/>
          <w:szCs w:val="24"/>
          <w:lang w:eastAsia="en-US"/>
        </w:rPr>
        <w:t>Бухгалтерский учет в учреждении ведется в соответствии с Рабочим планом счетов бухгалтерского учета, разработанным на основе Единого плана счетов бухгалтерского учета, утвержденного Приказом Минфина России от 01.12.2010 № 157н, и Плана счетов бухгалтерского учета бюджетных учреждений, утвержденного Приказом Минфина России от 16.12.2010 № 174н.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Calibri" w:hAnsi="Times New Roman"/>
          <w:sz w:val="24"/>
          <w:szCs w:val="24"/>
          <w:lang w:eastAsia="en-US"/>
        </w:rPr>
        <w:t>Бухгалтерский учет ведется бухгалтерской службой учреждения. Обработка учетной информации ведется с применением программного продукта «1С:</w:t>
      </w:r>
      <w:r w:rsidRPr="00CE3B3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Бухгалтерия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» версия 8.3, «1С Зарплата и кадры 8»</w:t>
      </w:r>
    </w:p>
    <w:p w:rsidR="00CE3B32" w:rsidRPr="00CE3B32" w:rsidRDefault="00CE3B32" w:rsidP="00CE3B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dfasdrlwxg"/>
      <w:bookmarkStart w:id="1" w:name="dfas41d5di"/>
      <w:bookmarkEnd w:id="0"/>
      <w:bookmarkEnd w:id="1"/>
      <w:r w:rsidRPr="00CE3B32">
        <w:rPr>
          <w:rFonts w:ascii="Times New Roman" w:eastAsia="Calibri" w:hAnsi="Times New Roman"/>
          <w:sz w:val="24"/>
          <w:szCs w:val="24"/>
          <w:lang w:eastAsia="en-US"/>
        </w:rPr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dfasmgzqag"/>
      <w:bookmarkEnd w:id="2"/>
      <w:proofErr w:type="gramStart"/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  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система электронного документооборота с территориальным органом Казначейства России (АЦК-Финансы.</w:t>
      </w:r>
      <w:proofErr w:type="gramEnd"/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CE3B32">
        <w:rPr>
          <w:rFonts w:ascii="Times New Roman" w:eastAsia="Calibri" w:hAnsi="Times New Roman"/>
          <w:sz w:val="24"/>
          <w:szCs w:val="24"/>
          <w:lang w:eastAsia="en-US"/>
        </w:rPr>
        <w:t>Интернет клиент, АЦК-Интернет клиент);</w:t>
      </w:r>
      <w:proofErr w:type="gramEnd"/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 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передача бухгалтерской отчетности учредителю (Свод-Смарт);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передача отчетности по налогам, сборам,  страховым взносам и иным обязательным платежам в инспекцию Федеральной налоговой службы;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lastRenderedPageBreak/>
        <w:t xml:space="preserve">- 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передача отчетности по  сведениям персонифицированного учета в отделение Пенсионного фонда РФ;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 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передача отчетности в фонд социального страхования;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 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передача отчетности в статистические органы;</w:t>
      </w:r>
    </w:p>
    <w:p w:rsidR="00CE3B32" w:rsidRPr="00CE3B32" w:rsidRDefault="00CE3B32" w:rsidP="00CE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 xml:space="preserve">- 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размещение информации о деятельности учреждения на официальном сайте bus.gov.ru;</w:t>
      </w:r>
    </w:p>
    <w:p w:rsidR="00C432A0" w:rsidRPr="00C432A0" w:rsidRDefault="00CE3B32" w:rsidP="00CE3B32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b/>
          <w:color w:val="632423"/>
          <w:sz w:val="28"/>
          <w:szCs w:val="28"/>
        </w:rPr>
      </w:pPr>
      <w:r w:rsidRPr="00CE3B32">
        <w:rPr>
          <w:rFonts w:ascii="Times New Roman" w:eastAsia="Symbol" w:hAnsi="Times New Roman"/>
          <w:sz w:val="24"/>
          <w:szCs w:val="24"/>
          <w:lang w:eastAsia="en-US"/>
        </w:rPr>
        <w:t>- р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 xml:space="preserve">азмещение информации о закупках товаров, работ, услуг на официальном сайте </w:t>
      </w:r>
      <w:r w:rsidRPr="00CE3B32">
        <w:rPr>
          <w:rFonts w:ascii="Times New Roman" w:eastAsia="Calibri" w:hAnsi="Times New Roman"/>
          <w:sz w:val="24"/>
          <w:szCs w:val="24"/>
          <w:lang w:val="en-US" w:eastAsia="en-US"/>
        </w:rPr>
        <w:t>www</w:t>
      </w:r>
      <w:r w:rsidRPr="00CE3B3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CE3B32">
        <w:rPr>
          <w:rFonts w:ascii="Times New Roman" w:eastAsia="Calibri" w:hAnsi="Times New Roman"/>
          <w:sz w:val="24"/>
          <w:szCs w:val="24"/>
          <w:lang w:val="en-US" w:eastAsia="en-US"/>
        </w:rPr>
        <w:t>zakupki</w:t>
      </w:r>
      <w:proofErr w:type="spellEnd"/>
    </w:p>
    <w:p w:rsidR="00CE3B32" w:rsidRPr="00CE3B32" w:rsidRDefault="00CE3B32" w:rsidP="00C432A0">
      <w:pPr>
        <w:shd w:val="clear" w:color="auto" w:fill="FFFFFF"/>
        <w:spacing w:after="240" w:line="312" w:lineRule="atLeast"/>
        <w:ind w:firstLine="708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E3B32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Сведения о проведении инвентаризации</w:t>
      </w:r>
      <w:r w:rsidRPr="00CE3B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32A0" w:rsidRPr="00C432A0" w:rsidRDefault="00C432A0" w:rsidP="00C432A0">
      <w:pPr>
        <w:shd w:val="clear" w:color="auto" w:fill="FFFFFF"/>
        <w:spacing w:after="240" w:line="312" w:lineRule="atLeast"/>
        <w:ind w:firstLine="708"/>
        <w:textAlignment w:val="baseline"/>
        <w:rPr>
          <w:rFonts w:ascii="Times New Roman" w:hAnsi="Times New Roman"/>
          <w:b/>
          <w:color w:val="632423"/>
          <w:sz w:val="28"/>
          <w:szCs w:val="28"/>
        </w:rPr>
      </w:pPr>
      <w:r w:rsidRPr="00C432A0">
        <w:rPr>
          <w:rFonts w:ascii="Times New Roman" w:hAnsi="Times New Roman"/>
          <w:sz w:val="24"/>
          <w:szCs w:val="24"/>
        </w:rPr>
        <w:t>По состоянию на 01.10.20</w:t>
      </w:r>
      <w:r w:rsidR="00CE3B32">
        <w:rPr>
          <w:rFonts w:ascii="Times New Roman" w:hAnsi="Times New Roman"/>
          <w:sz w:val="24"/>
          <w:szCs w:val="24"/>
        </w:rPr>
        <w:t xml:space="preserve">22 </w:t>
      </w:r>
      <w:r w:rsidRPr="00C432A0">
        <w:rPr>
          <w:rFonts w:ascii="Times New Roman" w:hAnsi="Times New Roman"/>
          <w:sz w:val="24"/>
          <w:szCs w:val="24"/>
        </w:rPr>
        <w:t xml:space="preserve"> года проведена ежегодная инвентаризация активов и расчетов. Расхождений с данными бухгалтерского учета не выявлено, недостач и излишков нет.</w:t>
      </w:r>
    </w:p>
    <w:p w:rsidR="00C432A0" w:rsidRDefault="00C432A0" w:rsidP="00F66B1A">
      <w:pPr>
        <w:spacing w:after="0" w:line="240" w:lineRule="auto"/>
        <w:ind w:firstLine="348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</w:p>
    <w:p w:rsidR="00C432A0" w:rsidRDefault="00C432A0" w:rsidP="00F66B1A">
      <w:pPr>
        <w:spacing w:after="0" w:line="240" w:lineRule="auto"/>
        <w:ind w:firstLine="348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</w:p>
    <w:p w:rsidR="00C432A0" w:rsidRDefault="00C432A0" w:rsidP="00F66B1A">
      <w:pPr>
        <w:spacing w:after="0" w:line="240" w:lineRule="auto"/>
        <w:ind w:firstLine="348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</w:p>
    <w:p w:rsidR="00DC78D1" w:rsidRDefault="00DC78D1" w:rsidP="00DC78D1">
      <w:pPr>
        <w:pStyle w:val="a5"/>
        <w:rPr>
          <w:sz w:val="24"/>
        </w:rPr>
      </w:pPr>
    </w:p>
    <w:p w:rsidR="00477DBD" w:rsidRPr="00F66B1A" w:rsidRDefault="00CE3B32" w:rsidP="00F66B1A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  <w:r>
        <w:rPr>
          <w:rFonts w:ascii="Times New Roman" w:hAnsi="Times New Roman"/>
          <w:b/>
          <w:color w:val="632423"/>
          <w:sz w:val="28"/>
          <w:szCs w:val="28"/>
          <w:u w:val="single"/>
        </w:rPr>
        <w:t>9.</w:t>
      </w:r>
      <w:r w:rsidR="00477DBD" w:rsidRPr="00F66B1A">
        <w:rPr>
          <w:rFonts w:ascii="Times New Roman" w:hAnsi="Times New Roman"/>
          <w:b/>
          <w:color w:val="632423"/>
          <w:sz w:val="28"/>
          <w:szCs w:val="28"/>
          <w:u w:val="single"/>
        </w:rPr>
        <w:t xml:space="preserve">Условия для </w:t>
      </w:r>
      <w:r w:rsidR="00F66B1A">
        <w:rPr>
          <w:rFonts w:ascii="Times New Roman" w:hAnsi="Times New Roman"/>
          <w:b/>
          <w:color w:val="632423"/>
          <w:sz w:val="28"/>
          <w:szCs w:val="28"/>
          <w:u w:val="single"/>
        </w:rPr>
        <w:t>занятий  физкультурой и спортом</w:t>
      </w:r>
    </w:p>
    <w:p w:rsidR="00AB75A9" w:rsidRDefault="008A3352" w:rsidP="00477DBD">
      <w:pPr>
        <w:ind w:left="84" w:right="90"/>
        <w:jc w:val="both"/>
        <w:rPr>
          <w:rFonts w:ascii="Times New Roman" w:hAnsi="Times New Roman"/>
          <w:sz w:val="24"/>
          <w:szCs w:val="24"/>
        </w:rPr>
      </w:pPr>
      <w:r w:rsidRPr="008A3352">
        <w:rPr>
          <w:rFonts w:ascii="Times New Roman" w:hAnsi="Times New Roman"/>
          <w:sz w:val="24"/>
          <w:szCs w:val="24"/>
        </w:rPr>
        <w:t xml:space="preserve">В школе имеется спортзал, </w:t>
      </w:r>
      <w:r w:rsidR="00AB75A9">
        <w:rPr>
          <w:rFonts w:ascii="Times New Roman" w:hAnsi="Times New Roman"/>
          <w:sz w:val="24"/>
          <w:szCs w:val="24"/>
        </w:rPr>
        <w:t xml:space="preserve">обустроена </w:t>
      </w:r>
      <w:r w:rsidRPr="008A3352">
        <w:rPr>
          <w:rFonts w:ascii="Times New Roman" w:hAnsi="Times New Roman"/>
          <w:sz w:val="24"/>
          <w:szCs w:val="24"/>
        </w:rPr>
        <w:t xml:space="preserve"> спортивная </w:t>
      </w:r>
      <w:r w:rsidR="00AB75A9">
        <w:rPr>
          <w:rFonts w:ascii="Times New Roman" w:hAnsi="Times New Roman"/>
          <w:sz w:val="24"/>
          <w:szCs w:val="24"/>
        </w:rPr>
        <w:t xml:space="preserve">площадка, </w:t>
      </w:r>
      <w:r w:rsidR="00F66B1A">
        <w:rPr>
          <w:rFonts w:ascii="Times New Roman" w:hAnsi="Times New Roman"/>
          <w:sz w:val="24"/>
          <w:szCs w:val="24"/>
        </w:rPr>
        <w:t xml:space="preserve">тренажёрный зал, </w:t>
      </w:r>
      <w:r w:rsidR="00AB75A9">
        <w:rPr>
          <w:rFonts w:ascii="Times New Roman" w:hAnsi="Times New Roman"/>
          <w:sz w:val="24"/>
          <w:szCs w:val="24"/>
        </w:rPr>
        <w:t xml:space="preserve">имеются в наличии  </w:t>
      </w:r>
      <w:r w:rsidR="00C432A0">
        <w:rPr>
          <w:rFonts w:ascii="Times New Roman" w:hAnsi="Times New Roman"/>
          <w:sz w:val="24"/>
          <w:szCs w:val="24"/>
        </w:rPr>
        <w:t>1</w:t>
      </w:r>
      <w:r w:rsidR="00AB75A9">
        <w:rPr>
          <w:rFonts w:ascii="Times New Roman" w:hAnsi="Times New Roman"/>
          <w:sz w:val="24"/>
          <w:szCs w:val="24"/>
        </w:rPr>
        <w:t xml:space="preserve"> теннисны</w:t>
      </w:r>
      <w:r w:rsidR="00C432A0">
        <w:rPr>
          <w:rFonts w:ascii="Times New Roman" w:hAnsi="Times New Roman"/>
          <w:sz w:val="24"/>
          <w:szCs w:val="24"/>
        </w:rPr>
        <w:t>й стол</w:t>
      </w:r>
      <w:r w:rsidR="00AB75A9">
        <w:rPr>
          <w:rFonts w:ascii="Times New Roman" w:hAnsi="Times New Roman"/>
          <w:sz w:val="24"/>
          <w:szCs w:val="24"/>
        </w:rPr>
        <w:t xml:space="preserve">, </w:t>
      </w:r>
      <w:r w:rsidR="00F66B1A">
        <w:rPr>
          <w:rFonts w:ascii="Times New Roman" w:hAnsi="Times New Roman"/>
          <w:sz w:val="24"/>
          <w:szCs w:val="24"/>
        </w:rPr>
        <w:t xml:space="preserve">современный </w:t>
      </w:r>
      <w:r w:rsidR="00AB75A9">
        <w:rPr>
          <w:rFonts w:ascii="Times New Roman" w:hAnsi="Times New Roman"/>
          <w:sz w:val="24"/>
          <w:szCs w:val="24"/>
        </w:rPr>
        <w:t>спортивный инвентарь и оборудование.</w:t>
      </w:r>
      <w:r w:rsidRPr="008A3352">
        <w:rPr>
          <w:rFonts w:ascii="Times New Roman" w:hAnsi="Times New Roman"/>
          <w:sz w:val="24"/>
          <w:szCs w:val="24"/>
        </w:rPr>
        <w:t xml:space="preserve"> </w:t>
      </w:r>
    </w:p>
    <w:p w:rsidR="00F66B1A" w:rsidRDefault="00CE3B32" w:rsidP="00F66B1A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  <w:r>
        <w:rPr>
          <w:rFonts w:ascii="Times New Roman" w:hAnsi="Times New Roman"/>
          <w:b/>
          <w:color w:val="632423"/>
          <w:sz w:val="28"/>
          <w:szCs w:val="28"/>
          <w:u w:val="single"/>
        </w:rPr>
        <w:t>10.</w:t>
      </w:r>
      <w:r w:rsidR="00477DBD" w:rsidRPr="00F66B1A">
        <w:rPr>
          <w:rFonts w:ascii="Times New Roman" w:hAnsi="Times New Roman"/>
          <w:b/>
          <w:color w:val="632423"/>
          <w:sz w:val="28"/>
          <w:szCs w:val="28"/>
          <w:u w:val="single"/>
        </w:rPr>
        <w:t>Организация пита</w:t>
      </w:r>
      <w:r w:rsidR="00A11AB6">
        <w:rPr>
          <w:rFonts w:ascii="Times New Roman" w:hAnsi="Times New Roman"/>
          <w:b/>
          <w:color w:val="632423"/>
          <w:sz w:val="28"/>
          <w:szCs w:val="28"/>
          <w:u w:val="single"/>
        </w:rPr>
        <w:t>ния, медицинского обслуживания,</w:t>
      </w:r>
    </w:p>
    <w:p w:rsidR="00477DBD" w:rsidRPr="00F66B1A" w:rsidRDefault="00A11AB6" w:rsidP="00F66B1A">
      <w:pPr>
        <w:ind w:left="84" w:right="90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  <w:r>
        <w:rPr>
          <w:rFonts w:ascii="Times New Roman" w:hAnsi="Times New Roman"/>
          <w:b/>
          <w:color w:val="632423"/>
          <w:sz w:val="28"/>
          <w:szCs w:val="28"/>
          <w:u w:val="single"/>
        </w:rPr>
        <w:t>обеспечение безопасности</w:t>
      </w:r>
    </w:p>
    <w:p w:rsidR="00227396" w:rsidRPr="00227396" w:rsidRDefault="00C432A0" w:rsidP="00311F23">
      <w:pPr>
        <w:pStyle w:val="Default"/>
        <w:jc w:val="both"/>
        <w:rPr>
          <w:rFonts w:eastAsia="Times New Roman"/>
        </w:rPr>
      </w:pPr>
      <w:r>
        <w:rPr>
          <w:rStyle w:val="FontStyle13"/>
          <w:sz w:val="24"/>
          <w:szCs w:val="24"/>
        </w:rPr>
        <w:t>В школе имеется столовая на 1</w:t>
      </w:r>
      <w:r w:rsidR="0051039D" w:rsidRPr="003F1F6F">
        <w:rPr>
          <w:rStyle w:val="FontStyle13"/>
          <w:sz w:val="24"/>
          <w:szCs w:val="24"/>
        </w:rPr>
        <w:t>0</w:t>
      </w:r>
      <w:r w:rsidR="00CE3B32">
        <w:rPr>
          <w:rStyle w:val="FontStyle13"/>
          <w:sz w:val="24"/>
          <w:szCs w:val="24"/>
        </w:rPr>
        <w:t>0</w:t>
      </w:r>
      <w:r w:rsidR="0051039D" w:rsidRPr="003F1F6F">
        <w:rPr>
          <w:rStyle w:val="FontStyle13"/>
          <w:sz w:val="24"/>
          <w:szCs w:val="24"/>
        </w:rPr>
        <w:t xml:space="preserve"> посадочных мест.</w:t>
      </w:r>
      <w:r w:rsidR="00311F23" w:rsidRPr="00311F23">
        <w:rPr>
          <w:rFonts w:eastAsia="Times New Roman"/>
        </w:rPr>
        <w:t xml:space="preserve"> </w:t>
      </w:r>
      <w:r w:rsidR="00311F23" w:rsidRPr="00227396">
        <w:rPr>
          <w:rFonts w:eastAsia="Times New Roman"/>
        </w:rPr>
        <w:t xml:space="preserve">Организатором питания является </w:t>
      </w:r>
      <w:r w:rsidR="00311F23">
        <w:rPr>
          <w:rFonts w:eastAsia="Times New Roman"/>
        </w:rPr>
        <w:t xml:space="preserve">ИП </w:t>
      </w:r>
      <w:r w:rsidR="00311F23" w:rsidRPr="00227396">
        <w:rPr>
          <w:rFonts w:eastAsia="Times New Roman"/>
        </w:rPr>
        <w:t>«</w:t>
      </w:r>
      <w:proofErr w:type="spellStart"/>
      <w:r w:rsidR="00311F23">
        <w:rPr>
          <w:rFonts w:eastAsia="Times New Roman"/>
        </w:rPr>
        <w:t>Карачурина</w:t>
      </w:r>
      <w:proofErr w:type="spellEnd"/>
      <w:r w:rsidR="00311F23" w:rsidRPr="00227396">
        <w:rPr>
          <w:rFonts w:eastAsia="Times New Roman"/>
        </w:rPr>
        <w:t xml:space="preserve">». </w:t>
      </w:r>
      <w:r w:rsidR="0051039D" w:rsidRPr="003F1F6F">
        <w:rPr>
          <w:rStyle w:val="FontStyle13"/>
          <w:sz w:val="24"/>
          <w:szCs w:val="24"/>
        </w:rPr>
        <w:t xml:space="preserve"> </w:t>
      </w:r>
      <w:r w:rsidR="00311F23">
        <w:rPr>
          <w:rFonts w:eastAsia="Times New Roman"/>
        </w:rPr>
        <w:t xml:space="preserve">На основании </w:t>
      </w:r>
      <w:r w:rsidR="00311F23" w:rsidRPr="00227396">
        <w:rPr>
          <w:rFonts w:eastAsia="Times New Roman"/>
        </w:rPr>
        <w:t xml:space="preserve"> </w:t>
      </w:r>
      <w:r w:rsidR="00311F23">
        <w:rPr>
          <w:color w:val="auto"/>
          <w:lang w:eastAsia="en-US"/>
        </w:rPr>
        <w:t>о</w:t>
      </w:r>
      <w:r w:rsidR="00311F23" w:rsidRPr="00311F23">
        <w:rPr>
          <w:color w:val="auto"/>
          <w:lang w:eastAsia="en-US"/>
        </w:rPr>
        <w:t>бластн</w:t>
      </w:r>
      <w:r w:rsidR="00311F23">
        <w:rPr>
          <w:color w:val="auto"/>
          <w:lang w:eastAsia="en-US"/>
        </w:rPr>
        <w:t>ого</w:t>
      </w:r>
      <w:r w:rsidR="00311F23" w:rsidRPr="00311F23">
        <w:rPr>
          <w:color w:val="auto"/>
          <w:lang w:eastAsia="en-US"/>
        </w:rPr>
        <w:t xml:space="preserve"> закон</w:t>
      </w:r>
      <w:r w:rsidR="00311F23">
        <w:rPr>
          <w:color w:val="auto"/>
          <w:lang w:eastAsia="en-US"/>
        </w:rPr>
        <w:t>а</w:t>
      </w:r>
      <w:r w:rsidR="00311F23" w:rsidRPr="00311F23">
        <w:rPr>
          <w:color w:val="auto"/>
          <w:lang w:eastAsia="en-US"/>
        </w:rPr>
        <w:t xml:space="preserve"> Ленинградской области от 17 ноября 2017г. № 72-оз «Социальный кодекс Ленинградской области» (с изменениями и дополнениями</w:t>
      </w:r>
      <w:r w:rsidR="00311F23">
        <w:rPr>
          <w:color w:val="auto"/>
          <w:lang w:eastAsia="en-US"/>
        </w:rPr>
        <w:t>)</w:t>
      </w:r>
      <w:r w:rsidR="00227396" w:rsidRPr="00227396">
        <w:t xml:space="preserve"> </w:t>
      </w:r>
      <w:r w:rsidR="00227396">
        <w:rPr>
          <w:rFonts w:eastAsia="Times New Roman"/>
        </w:rPr>
        <w:t xml:space="preserve">60 </w:t>
      </w:r>
      <w:proofErr w:type="gramStart"/>
      <w:r w:rsidR="00227396">
        <w:rPr>
          <w:rFonts w:eastAsia="Times New Roman"/>
        </w:rPr>
        <w:t>обучающихся</w:t>
      </w:r>
      <w:proofErr w:type="gramEnd"/>
      <w:r w:rsidR="00227396">
        <w:rPr>
          <w:rFonts w:eastAsia="Times New Roman"/>
        </w:rPr>
        <w:t xml:space="preserve"> начальной школы и 33 обучающихся-льготник</w:t>
      </w:r>
      <w:r w:rsidR="00311F23">
        <w:rPr>
          <w:rFonts w:eastAsia="Times New Roman"/>
        </w:rPr>
        <w:t>а</w:t>
      </w:r>
      <w:r w:rsidR="00227396">
        <w:rPr>
          <w:rFonts w:eastAsia="Times New Roman"/>
        </w:rPr>
        <w:t xml:space="preserve"> с 5 по 11 класс получаю</w:t>
      </w:r>
      <w:r w:rsidR="00227396" w:rsidRPr="00227396">
        <w:rPr>
          <w:rFonts w:eastAsia="Times New Roman"/>
        </w:rPr>
        <w:t>т бесплатно</w:t>
      </w:r>
      <w:r w:rsidR="00227396">
        <w:rPr>
          <w:rFonts w:eastAsia="Times New Roman"/>
        </w:rPr>
        <w:t>е горячее</w:t>
      </w:r>
      <w:r w:rsidR="00311F23">
        <w:rPr>
          <w:color w:val="auto"/>
          <w:lang w:eastAsia="en-US"/>
        </w:rPr>
        <w:t xml:space="preserve"> питание.</w:t>
      </w:r>
      <w:r w:rsidR="00311F23" w:rsidRPr="00CE3B32">
        <w:rPr>
          <w:rStyle w:val="FontStyle13"/>
          <w:color w:val="C00000"/>
          <w:sz w:val="24"/>
          <w:szCs w:val="24"/>
        </w:rPr>
        <w:t xml:space="preserve"> </w:t>
      </w:r>
      <w:r w:rsidR="00311F23" w:rsidRPr="00480061">
        <w:rPr>
          <w:rStyle w:val="FontStyle13"/>
          <w:color w:val="auto"/>
          <w:sz w:val="24"/>
          <w:szCs w:val="24"/>
        </w:rPr>
        <w:t xml:space="preserve">Остальным обучающимся предоставлено питание за </w:t>
      </w:r>
      <w:r w:rsidR="004E280C">
        <w:rPr>
          <w:rStyle w:val="FontStyle13"/>
          <w:color w:val="auto"/>
          <w:sz w:val="24"/>
          <w:szCs w:val="24"/>
        </w:rPr>
        <w:t>родительские</w:t>
      </w:r>
      <w:r w:rsidR="00311F23" w:rsidRPr="00480061">
        <w:rPr>
          <w:rStyle w:val="FontStyle13"/>
          <w:color w:val="auto"/>
          <w:sz w:val="24"/>
          <w:szCs w:val="24"/>
        </w:rPr>
        <w:t xml:space="preserve"> средств</w:t>
      </w:r>
      <w:r w:rsidR="004E280C">
        <w:rPr>
          <w:rStyle w:val="FontStyle13"/>
          <w:color w:val="auto"/>
          <w:sz w:val="24"/>
          <w:szCs w:val="24"/>
        </w:rPr>
        <w:t>а</w:t>
      </w:r>
      <w:r w:rsidR="00480061">
        <w:rPr>
          <w:rStyle w:val="FontStyle13"/>
          <w:color w:val="C00000"/>
          <w:sz w:val="24"/>
          <w:szCs w:val="24"/>
        </w:rPr>
        <w:t xml:space="preserve">. </w:t>
      </w:r>
      <w:r w:rsidR="00311F23">
        <w:rPr>
          <w:color w:val="auto"/>
          <w:lang w:eastAsia="en-US"/>
        </w:rPr>
        <w:t xml:space="preserve">Питание </w:t>
      </w:r>
      <w:r w:rsidR="00227396" w:rsidRPr="00227396">
        <w:rPr>
          <w:rFonts w:eastAsia="Times New Roman"/>
        </w:rPr>
        <w:t>организовано в соответствии с примерным</w:t>
      </w:r>
      <w:r w:rsidR="00227396">
        <w:rPr>
          <w:rFonts w:eastAsia="Times New Roman"/>
        </w:rPr>
        <w:t xml:space="preserve"> 10</w:t>
      </w:r>
      <w:r w:rsidR="00227396" w:rsidRPr="00227396">
        <w:rPr>
          <w:rFonts w:eastAsia="Times New Roman"/>
        </w:rPr>
        <w:t xml:space="preserve">-дневным меню. Прием пищи </w:t>
      </w:r>
      <w:r w:rsidR="00311F23">
        <w:rPr>
          <w:rFonts w:eastAsia="Times New Roman"/>
        </w:rPr>
        <w:t xml:space="preserve"> </w:t>
      </w:r>
      <w:proofErr w:type="gramStart"/>
      <w:r w:rsidR="00311F23">
        <w:rPr>
          <w:rFonts w:eastAsia="Times New Roman"/>
        </w:rPr>
        <w:t>обучающимися</w:t>
      </w:r>
      <w:proofErr w:type="gramEnd"/>
      <w:r w:rsidR="00311F23">
        <w:rPr>
          <w:rFonts w:eastAsia="Times New Roman"/>
        </w:rPr>
        <w:t xml:space="preserve"> </w:t>
      </w:r>
      <w:r w:rsidR="00227396" w:rsidRPr="00227396">
        <w:rPr>
          <w:rFonts w:eastAsia="Times New Roman"/>
        </w:rPr>
        <w:t xml:space="preserve">осуществляется </w:t>
      </w:r>
      <w:r w:rsidR="00311F23">
        <w:rPr>
          <w:rFonts w:eastAsia="Times New Roman"/>
        </w:rPr>
        <w:t xml:space="preserve"> по определенному </w:t>
      </w:r>
      <w:r w:rsidR="00227396" w:rsidRPr="00227396">
        <w:rPr>
          <w:rFonts w:eastAsia="Times New Roman"/>
        </w:rPr>
        <w:t>график</w:t>
      </w:r>
      <w:r w:rsidR="00311F23">
        <w:rPr>
          <w:rFonts w:eastAsia="Times New Roman"/>
        </w:rPr>
        <w:t>у, утвержденному приказом директора школы</w:t>
      </w:r>
      <w:r w:rsidR="00227396" w:rsidRPr="00227396">
        <w:rPr>
          <w:rFonts w:eastAsia="Times New Roman"/>
        </w:rPr>
        <w:t xml:space="preserve">. 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 xml:space="preserve">Охват горячим питанием в целом по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A36">
        <w:rPr>
          <w:rFonts w:ascii="Times New Roman" w:hAnsi="Times New Roman"/>
          <w:color w:val="000000"/>
          <w:sz w:val="24"/>
          <w:szCs w:val="24"/>
        </w:rPr>
        <w:t xml:space="preserve">составил </w:t>
      </w:r>
      <w:r w:rsidR="00B42580">
        <w:rPr>
          <w:rFonts w:ascii="Times New Roman" w:hAnsi="Times New Roman"/>
          <w:color w:val="000000"/>
          <w:sz w:val="24"/>
          <w:szCs w:val="24"/>
        </w:rPr>
        <w:t xml:space="preserve"> более 9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605A3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039D" w:rsidRPr="00CE3B32" w:rsidRDefault="00227396" w:rsidP="0031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27396">
        <w:rPr>
          <w:rFonts w:ascii="Times New Roman" w:hAnsi="Times New Roman"/>
          <w:color w:val="000000"/>
          <w:sz w:val="24"/>
          <w:szCs w:val="24"/>
        </w:rPr>
        <w:t>Школа оборудована достаточным количеством умывальников для соблюдения правил личной гигие</w:t>
      </w:r>
      <w:r w:rsidR="00636687">
        <w:rPr>
          <w:rFonts w:ascii="Times New Roman" w:hAnsi="Times New Roman"/>
          <w:color w:val="000000"/>
          <w:sz w:val="24"/>
          <w:szCs w:val="24"/>
        </w:rPr>
        <w:t xml:space="preserve">ны детьми. Перед входом в </w:t>
      </w:r>
      <w:r w:rsidR="00311F23">
        <w:rPr>
          <w:rFonts w:ascii="Times New Roman" w:hAnsi="Times New Roman"/>
          <w:color w:val="000000"/>
          <w:sz w:val="24"/>
          <w:szCs w:val="24"/>
        </w:rPr>
        <w:t xml:space="preserve"> столов</w:t>
      </w:r>
      <w:r w:rsidR="00636687">
        <w:rPr>
          <w:rFonts w:ascii="Times New Roman" w:hAnsi="Times New Roman"/>
          <w:color w:val="000000"/>
          <w:sz w:val="24"/>
          <w:szCs w:val="24"/>
        </w:rPr>
        <w:t>ую</w:t>
      </w:r>
      <w:r w:rsidRPr="00227396">
        <w:rPr>
          <w:rFonts w:ascii="Times New Roman" w:hAnsi="Times New Roman"/>
          <w:color w:val="000000"/>
          <w:sz w:val="24"/>
          <w:szCs w:val="24"/>
        </w:rPr>
        <w:t xml:space="preserve"> установлены </w:t>
      </w:r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r w:rsidRPr="00227396">
        <w:rPr>
          <w:rFonts w:ascii="Times New Roman" w:hAnsi="Times New Roman"/>
          <w:color w:val="000000"/>
          <w:sz w:val="24"/>
          <w:szCs w:val="24"/>
        </w:rPr>
        <w:t>раковин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11F23">
        <w:rPr>
          <w:rFonts w:ascii="Times New Roman" w:hAnsi="Times New Roman"/>
          <w:color w:val="000000"/>
          <w:sz w:val="24"/>
          <w:szCs w:val="24"/>
        </w:rPr>
        <w:t xml:space="preserve"> для мытья рук, 4 дозатора с жидким мылом, дозатор с </w:t>
      </w:r>
      <w:proofErr w:type="spellStart"/>
      <w:r w:rsidR="00311F23">
        <w:rPr>
          <w:rFonts w:ascii="Times New Roman" w:hAnsi="Times New Roman"/>
          <w:color w:val="000000"/>
          <w:sz w:val="24"/>
          <w:szCs w:val="24"/>
        </w:rPr>
        <w:t>санитайзером</w:t>
      </w:r>
      <w:proofErr w:type="spellEnd"/>
      <w:r w:rsidR="00311F23">
        <w:rPr>
          <w:rFonts w:ascii="Times New Roman" w:hAnsi="Times New Roman"/>
          <w:color w:val="000000"/>
          <w:sz w:val="24"/>
          <w:szCs w:val="24"/>
        </w:rPr>
        <w:t xml:space="preserve">. Кроме этого </w:t>
      </w:r>
      <w:r w:rsidRPr="00227396">
        <w:rPr>
          <w:rFonts w:ascii="Times New Roman" w:hAnsi="Times New Roman"/>
          <w:color w:val="000000"/>
          <w:sz w:val="24"/>
          <w:szCs w:val="24"/>
        </w:rPr>
        <w:t xml:space="preserve">9 учебных класса школы оборудованы раковинами для мытья рук, имеются дозаторы с жидким мылом и бумажные полотенца. На каждом этаже школы имеются туалетные комнаты, оборудованные раковинами, дозатором с жидким мылом и бумажными полотенцами для рук. В коридорах школы имеются дозаторы с </w:t>
      </w:r>
      <w:proofErr w:type="spellStart"/>
      <w:r w:rsidRPr="00227396">
        <w:rPr>
          <w:rFonts w:ascii="Times New Roman" w:hAnsi="Times New Roman"/>
          <w:color w:val="000000"/>
          <w:sz w:val="24"/>
          <w:szCs w:val="24"/>
        </w:rPr>
        <w:t>санитайзером</w:t>
      </w:r>
      <w:proofErr w:type="spellEnd"/>
    </w:p>
    <w:p w:rsidR="00FB6BB7" w:rsidRDefault="00EE49B6" w:rsidP="00423B61">
      <w:pPr>
        <w:pStyle w:val="1"/>
        <w:shd w:val="clear" w:color="auto" w:fill="FFFFFF"/>
        <w:ind w:left="-15"/>
        <w:jc w:val="both"/>
        <w:rPr>
          <w:b w:val="0"/>
        </w:rPr>
      </w:pPr>
      <w:r w:rsidRPr="00FB6BB7">
        <w:rPr>
          <w:b w:val="0"/>
        </w:rPr>
        <w:lastRenderedPageBreak/>
        <w:t>Помещение</w:t>
      </w:r>
      <w:r w:rsidR="0051039D" w:rsidRPr="00FB6BB7">
        <w:rPr>
          <w:b w:val="0"/>
        </w:rPr>
        <w:t xml:space="preserve"> </w:t>
      </w:r>
      <w:r w:rsidR="00CE3B32" w:rsidRPr="00FB6BB7">
        <w:rPr>
          <w:b w:val="0"/>
        </w:rPr>
        <w:t xml:space="preserve"> лицензированного </w:t>
      </w:r>
      <w:r w:rsidR="0051039D" w:rsidRPr="00FB6BB7">
        <w:rPr>
          <w:b w:val="0"/>
        </w:rPr>
        <w:t>медицинского кабинета</w:t>
      </w:r>
      <w:r w:rsidR="00CE3B32" w:rsidRPr="00FB6BB7">
        <w:rPr>
          <w:b w:val="0"/>
        </w:rPr>
        <w:t xml:space="preserve"> в учреждении отсутствует.</w:t>
      </w:r>
      <w:r w:rsidR="0051039D" w:rsidRPr="00FB6BB7">
        <w:rPr>
          <w:b w:val="0"/>
        </w:rPr>
        <w:t xml:space="preserve"> Медицинский контроль за состоянием здоровья </w:t>
      </w:r>
      <w:proofErr w:type="gramStart"/>
      <w:r w:rsidR="0051039D" w:rsidRPr="00FB6BB7">
        <w:rPr>
          <w:b w:val="0"/>
        </w:rPr>
        <w:t>обучающихся</w:t>
      </w:r>
      <w:proofErr w:type="gramEnd"/>
      <w:r w:rsidR="00FB6BB7" w:rsidRPr="00FB6BB7">
        <w:rPr>
          <w:b w:val="0"/>
        </w:rPr>
        <w:t xml:space="preserve"> </w:t>
      </w:r>
      <w:r w:rsidR="00FB6BB7">
        <w:rPr>
          <w:b w:val="0"/>
        </w:rPr>
        <w:t xml:space="preserve"> осуществляется </w:t>
      </w:r>
      <w:r w:rsidR="00FB6BB7" w:rsidRPr="00FB6BB7">
        <w:rPr>
          <w:b w:val="0"/>
        </w:rPr>
        <w:t>сотрудниками</w:t>
      </w:r>
      <w:r w:rsidR="00FB6BB7" w:rsidRPr="00FB6BB7">
        <w:rPr>
          <w:rFonts w:ascii="Arial" w:hAnsi="Arial" w:cs="Arial"/>
          <w:b w:val="0"/>
          <w:kern w:val="36"/>
          <w:sz w:val="32"/>
          <w:szCs w:val="32"/>
        </w:rPr>
        <w:t xml:space="preserve"> </w:t>
      </w:r>
      <w:r w:rsidR="00FB6BB7" w:rsidRPr="00FB6BB7">
        <w:rPr>
          <w:b w:val="0"/>
          <w:kern w:val="36"/>
        </w:rPr>
        <w:t>ГБУЗ ЛО "</w:t>
      </w:r>
      <w:proofErr w:type="spellStart"/>
      <w:r w:rsidR="00FB6BB7" w:rsidRPr="00FB6BB7">
        <w:rPr>
          <w:b w:val="0"/>
          <w:kern w:val="36"/>
        </w:rPr>
        <w:t>Бокситогорская</w:t>
      </w:r>
      <w:proofErr w:type="spellEnd"/>
      <w:r w:rsidR="00FB6BB7" w:rsidRPr="00FB6BB7">
        <w:rPr>
          <w:b w:val="0"/>
          <w:kern w:val="36"/>
        </w:rPr>
        <w:t xml:space="preserve"> межрайонная больница"</w:t>
      </w:r>
      <w:r w:rsidR="00FB6BB7" w:rsidRPr="00FB6BB7">
        <w:rPr>
          <w:b w:val="0"/>
        </w:rPr>
        <w:t xml:space="preserve"> на основании заключенного договора.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Мероприятия по вакцинации проводятся своевременно согласно Приложению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Приказу </w:t>
      </w:r>
      <w:proofErr w:type="spellStart"/>
      <w:r w:rsidRPr="009411DA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9411DA">
        <w:rPr>
          <w:rFonts w:ascii="Times New Roman" w:hAnsi="Times New Roman"/>
          <w:color w:val="000000"/>
          <w:sz w:val="24"/>
          <w:szCs w:val="24"/>
        </w:rPr>
        <w:t xml:space="preserve"> России от 30 октября 2007 г. № 673 «Изменения, вносимые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 xml:space="preserve">в Приказ </w:t>
      </w:r>
      <w:proofErr w:type="spellStart"/>
      <w:r w:rsidRPr="009411DA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9411DA">
        <w:rPr>
          <w:rFonts w:ascii="Times New Roman" w:hAnsi="Times New Roman"/>
          <w:color w:val="000000"/>
          <w:sz w:val="24"/>
          <w:szCs w:val="24"/>
        </w:rPr>
        <w:t xml:space="preserve"> России от 27 июня 2001 г. № 229 «О национальном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календаре профилактических прививок по эпидемическим показаниям».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Прививочная кампания и иммунизация учащихся была организована </w:t>
      </w:r>
      <w:r>
        <w:rPr>
          <w:rFonts w:ascii="Times New Roman" w:hAnsi="Times New Roman"/>
          <w:color w:val="000000"/>
          <w:sz w:val="24"/>
          <w:szCs w:val="24"/>
        </w:rPr>
        <w:t xml:space="preserve"> в сельской амбулатории.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Профилактические прививки провод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с согласия родителей или иных законных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представителей несовершеннолетних. Указанное согласие оформлялось </w:t>
      </w:r>
      <w:proofErr w:type="gramStart"/>
      <w:r w:rsidRPr="009411DA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Приложения</w:t>
      </w:r>
      <w:proofErr w:type="gramEnd"/>
      <w:r w:rsidRPr="009411DA">
        <w:rPr>
          <w:rFonts w:ascii="Times New Roman" w:hAnsi="Times New Roman"/>
          <w:color w:val="000000"/>
          <w:sz w:val="24"/>
          <w:szCs w:val="24"/>
        </w:rPr>
        <w:t xml:space="preserve"> к приказу </w:t>
      </w:r>
      <w:proofErr w:type="spellStart"/>
      <w:r w:rsidRPr="009411DA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9411DA">
        <w:rPr>
          <w:rFonts w:ascii="Times New Roman" w:hAnsi="Times New Roman"/>
          <w:color w:val="000000"/>
          <w:sz w:val="24"/>
          <w:szCs w:val="24"/>
        </w:rPr>
        <w:t xml:space="preserve"> России от 26 января 2009 г. № 19 н.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основании этого же документа оформляется отказ от вакцинации.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При проведении иммунопрофилактики граждане, законные представители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несовершеннолетних, информировались о необходимости профилактических прививок,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последствиях отказа от них и возможных поствакцинальных осложнениях. Это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на родительских собраниях классн</w:t>
      </w:r>
      <w:r>
        <w:rPr>
          <w:rFonts w:ascii="Times New Roman" w:hAnsi="Times New Roman"/>
          <w:color w:val="000000"/>
          <w:sz w:val="24"/>
          <w:szCs w:val="24"/>
        </w:rPr>
        <w:t>ыми руководителями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процессе индивидуальной работы с учащимися и родителями. 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учреждении </w:t>
      </w:r>
      <w:r w:rsidRPr="009411DA">
        <w:rPr>
          <w:rFonts w:ascii="Times New Roman" w:hAnsi="Times New Roman"/>
          <w:color w:val="000000"/>
          <w:sz w:val="24"/>
          <w:szCs w:val="24"/>
        </w:rPr>
        <w:t>принимаются следующие меры, направленные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профилактику гриппа и простудных заболеваний: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 xml:space="preserve">- осуществляется плановая вакцинация сотрудников и учащихся </w:t>
      </w:r>
      <w:r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- поддерживается воздушно-тепловой режим и строго контролируется санитарн</w:t>
      </w:r>
      <w:proofErr w:type="gramStart"/>
      <w:r w:rsidRPr="009411D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гигиеническое состояние учебных каби</w:t>
      </w:r>
      <w:r>
        <w:rPr>
          <w:rFonts w:ascii="Times New Roman" w:hAnsi="Times New Roman"/>
          <w:color w:val="000000"/>
          <w:sz w:val="24"/>
          <w:szCs w:val="24"/>
        </w:rPr>
        <w:t>нетов и мест общего пользования;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- ведется учет пропусков уроков по болезни, по результатам мониторинга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информируются специалисты </w:t>
      </w:r>
      <w:r>
        <w:rPr>
          <w:rFonts w:ascii="Times New Roman" w:hAnsi="Times New Roman"/>
          <w:color w:val="000000"/>
          <w:sz w:val="24"/>
          <w:szCs w:val="24"/>
        </w:rPr>
        <w:t xml:space="preserve">комитета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Учебная деятельность школьников организуется рационально, с учётом требований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 xml:space="preserve">СанПиН и </w:t>
      </w:r>
      <w:proofErr w:type="gramStart"/>
      <w:r w:rsidRPr="009411DA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9411DA">
        <w:rPr>
          <w:rFonts w:ascii="Times New Roman" w:hAnsi="Times New Roman"/>
          <w:color w:val="000000"/>
          <w:sz w:val="24"/>
          <w:szCs w:val="24"/>
        </w:rPr>
        <w:t xml:space="preserve"> на снижение утомляемости.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На основании данных мониторинга состояния здоровья и адаптации учащихся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учебному процессу осуществляется системная профилактика переутомления, которая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включает не только контроль, за количеством уроков в соответствии с возрастом, но и</w:t>
      </w:r>
      <w:r>
        <w:rPr>
          <w:rFonts w:ascii="Times New Roman" w:hAnsi="Times New Roman"/>
          <w:color w:val="000000"/>
          <w:sz w:val="24"/>
          <w:szCs w:val="24"/>
        </w:rPr>
        <w:t xml:space="preserve"> касается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вопросов правильного с гигиенических позиций построения каждого урока,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чередования.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Расписание уроков является предметом особого внимания и контроля администрации,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поскольку от него напрямую зависит оптимальная работоспособность учащихся.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составлении расписания уроков </w:t>
      </w:r>
      <w:r>
        <w:rPr>
          <w:rFonts w:ascii="Times New Roman" w:hAnsi="Times New Roman"/>
          <w:color w:val="000000"/>
          <w:sz w:val="24"/>
          <w:szCs w:val="24"/>
        </w:rPr>
        <w:t>школа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руководствуется </w:t>
      </w:r>
      <w:proofErr w:type="gramStart"/>
      <w:r w:rsidRPr="009411DA">
        <w:rPr>
          <w:rFonts w:ascii="Times New Roman" w:hAnsi="Times New Roman"/>
          <w:color w:val="000000"/>
          <w:sz w:val="24"/>
          <w:szCs w:val="24"/>
        </w:rPr>
        <w:t>Гигиеническими</w:t>
      </w:r>
      <w:proofErr w:type="gramEnd"/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рекомендациями к расписанию урок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При составлении расписания учитывалось: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- трудность предметов учебного плана в баллах,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- чередование видов деятельности, например, естественно-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 w:rsidRPr="009411DA">
        <w:rPr>
          <w:rFonts w:ascii="Times New Roman" w:hAnsi="Times New Roman"/>
          <w:color w:val="000000"/>
          <w:sz w:val="24"/>
          <w:szCs w:val="24"/>
        </w:rPr>
        <w:t>тематических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гуманитарных предметов, предметов с преимущественно умственной и физической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нагрузкой;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- распределение школьных учебных предметов в расписании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учетом дневной и недельной динамики работоспособности школьника.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физической культуры ведется систематическая работа по мониторингу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1DA">
        <w:rPr>
          <w:rFonts w:ascii="Times New Roman" w:hAnsi="Times New Roman"/>
          <w:color w:val="000000"/>
          <w:sz w:val="24"/>
          <w:szCs w:val="24"/>
        </w:rPr>
        <w:t>физическо</w:t>
      </w:r>
      <w:r>
        <w:rPr>
          <w:rFonts w:ascii="Times New Roman" w:hAnsi="Times New Roman"/>
          <w:color w:val="000000"/>
          <w:sz w:val="24"/>
          <w:szCs w:val="24"/>
        </w:rPr>
        <w:t>го состояния школьников.</w:t>
      </w:r>
    </w:p>
    <w:p w:rsidR="00423B61" w:rsidRPr="009411DA" w:rsidRDefault="00423B61" w:rsidP="0042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Pr="009411DA">
        <w:rPr>
          <w:rFonts w:ascii="Times New Roman" w:hAnsi="Times New Roman"/>
          <w:color w:val="000000"/>
          <w:sz w:val="24"/>
          <w:szCs w:val="24"/>
        </w:rPr>
        <w:t>работает по программе изучения правил дорожного движения и профилактике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ДДТТ для 1-11 классов. В школе ведется профилактическая работа, продолжается сотрудничество с работниками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05A36">
        <w:rPr>
          <w:rFonts w:ascii="Times New Roman" w:hAnsi="Times New Roman"/>
          <w:color w:val="000000"/>
          <w:sz w:val="24"/>
          <w:szCs w:val="24"/>
        </w:rPr>
        <w:t>ГИБДД</w:t>
      </w:r>
      <w:r>
        <w:rPr>
          <w:rFonts w:ascii="Times New Roman" w:hAnsi="Times New Roman"/>
          <w:color w:val="000000"/>
          <w:sz w:val="24"/>
          <w:szCs w:val="24"/>
        </w:rPr>
        <w:t xml:space="preserve"> ГАИ</w:t>
      </w:r>
      <w:r w:rsidRPr="00605A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Проводятся</w:t>
      </w:r>
      <w:r w:rsidRPr="009411DA">
        <w:rPr>
          <w:rFonts w:ascii="Times New Roman" w:hAnsi="Times New Roman"/>
          <w:color w:val="000000"/>
          <w:sz w:val="24"/>
          <w:szCs w:val="24"/>
        </w:rPr>
        <w:t xml:space="preserve"> беседы, тренинги, анкетирование, круглые столы,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1DA">
        <w:rPr>
          <w:rFonts w:ascii="Times New Roman" w:hAnsi="Times New Roman"/>
          <w:color w:val="000000"/>
          <w:sz w:val="24"/>
          <w:szCs w:val="24"/>
        </w:rPr>
        <w:t>родительские собрания, классные часы.</w:t>
      </w:r>
    </w:p>
    <w:p w:rsidR="00423B61" w:rsidRDefault="00423B61" w:rsidP="00423B61">
      <w:pPr>
        <w:ind w:right="198"/>
        <w:jc w:val="center"/>
        <w:rPr>
          <w:rFonts w:ascii="Times New Roman" w:hAnsi="Times New Roman"/>
          <w:b/>
          <w:color w:val="632423"/>
          <w:sz w:val="32"/>
          <w:szCs w:val="32"/>
        </w:rPr>
      </w:pPr>
    </w:p>
    <w:p w:rsidR="00423B61" w:rsidRPr="00423B61" w:rsidRDefault="00423B61" w:rsidP="00423B61"/>
    <w:p w:rsidR="00F719C1" w:rsidRDefault="00FB6BB7" w:rsidP="00D11E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1F6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1039D" w:rsidRPr="003F1F6F">
        <w:rPr>
          <w:rFonts w:ascii="Times New Roman" w:hAnsi="Times New Roman"/>
          <w:b/>
          <w:sz w:val="24"/>
          <w:szCs w:val="24"/>
        </w:rPr>
        <w:t xml:space="preserve">Ограждение территории образовательного учреждения и его состояние: </w:t>
      </w:r>
      <w:r w:rsidR="0051039D" w:rsidRPr="003F1F6F">
        <w:rPr>
          <w:rFonts w:ascii="Times New Roman" w:hAnsi="Times New Roman"/>
          <w:sz w:val="24"/>
          <w:szCs w:val="24"/>
        </w:rPr>
        <w:t>со стороны востока</w:t>
      </w:r>
      <w:r w:rsidR="001A6299">
        <w:rPr>
          <w:rFonts w:ascii="Times New Roman" w:hAnsi="Times New Roman"/>
          <w:sz w:val="24"/>
          <w:szCs w:val="24"/>
        </w:rPr>
        <w:t>, запада, севера,</w:t>
      </w:r>
      <w:r w:rsidR="000E7CC0">
        <w:rPr>
          <w:rFonts w:ascii="Times New Roman" w:hAnsi="Times New Roman"/>
          <w:sz w:val="24"/>
          <w:szCs w:val="24"/>
        </w:rPr>
        <w:t xml:space="preserve"> юга - забор </w:t>
      </w:r>
      <w:r w:rsidR="0051039D" w:rsidRPr="003F1F6F">
        <w:rPr>
          <w:rFonts w:ascii="Times New Roman" w:hAnsi="Times New Roman"/>
          <w:sz w:val="24"/>
          <w:szCs w:val="24"/>
        </w:rPr>
        <w:t xml:space="preserve"> металлическ</w:t>
      </w:r>
      <w:r w:rsidR="000E7CC0">
        <w:rPr>
          <w:rFonts w:ascii="Times New Roman" w:hAnsi="Times New Roman"/>
          <w:sz w:val="24"/>
          <w:szCs w:val="24"/>
        </w:rPr>
        <w:t>и</w:t>
      </w:r>
      <w:r w:rsidR="0051039D" w:rsidRPr="003F1F6F">
        <w:rPr>
          <w:rFonts w:ascii="Times New Roman" w:hAnsi="Times New Roman"/>
          <w:sz w:val="24"/>
          <w:szCs w:val="24"/>
        </w:rPr>
        <w:t xml:space="preserve">й, высотой </w:t>
      </w:r>
      <w:r w:rsidR="0051039D" w:rsidRPr="003672D9">
        <w:rPr>
          <w:rFonts w:ascii="Times New Roman" w:hAnsi="Times New Roman"/>
          <w:sz w:val="24"/>
          <w:szCs w:val="24"/>
        </w:rPr>
        <w:t>1,</w:t>
      </w:r>
      <w:r w:rsidR="000E7CC0" w:rsidRPr="003672D9">
        <w:rPr>
          <w:rFonts w:ascii="Times New Roman" w:hAnsi="Times New Roman"/>
          <w:sz w:val="24"/>
          <w:szCs w:val="24"/>
        </w:rPr>
        <w:t>5 м</w:t>
      </w:r>
      <w:r w:rsidR="000E7CC0">
        <w:rPr>
          <w:rFonts w:ascii="Times New Roman" w:hAnsi="Times New Roman"/>
          <w:sz w:val="24"/>
          <w:szCs w:val="24"/>
        </w:rPr>
        <w:t xml:space="preserve">, </w:t>
      </w:r>
      <w:r w:rsidR="0051039D" w:rsidRPr="003F1F6F">
        <w:rPr>
          <w:rFonts w:ascii="Times New Roman" w:hAnsi="Times New Roman"/>
          <w:sz w:val="24"/>
          <w:szCs w:val="24"/>
        </w:rPr>
        <w:t xml:space="preserve">состояние удовлетворительное. </w:t>
      </w:r>
    </w:p>
    <w:p w:rsidR="0051039D" w:rsidRPr="00F719C1" w:rsidRDefault="0051039D" w:rsidP="001906FA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3F1F6F">
        <w:rPr>
          <w:rFonts w:ascii="Times New Roman" w:hAnsi="Times New Roman"/>
          <w:b/>
          <w:sz w:val="24"/>
          <w:szCs w:val="24"/>
        </w:rPr>
        <w:t xml:space="preserve">Образовательное учреждение оборудовано </w:t>
      </w:r>
      <w:r w:rsidR="001906FA">
        <w:rPr>
          <w:rFonts w:ascii="Times New Roman" w:hAnsi="Times New Roman"/>
          <w:b/>
          <w:sz w:val="24"/>
          <w:szCs w:val="24"/>
        </w:rPr>
        <w:t>пожарной сигнализацией</w:t>
      </w:r>
      <w:r w:rsidR="00A11AB6">
        <w:rPr>
          <w:rFonts w:ascii="Times New Roman" w:hAnsi="Times New Roman"/>
          <w:b/>
          <w:sz w:val="24"/>
          <w:szCs w:val="24"/>
        </w:rPr>
        <w:t xml:space="preserve">, ведётся </w:t>
      </w:r>
      <w:r w:rsidR="001A6299">
        <w:rPr>
          <w:rFonts w:ascii="Times New Roman" w:hAnsi="Times New Roman"/>
          <w:b/>
          <w:sz w:val="24"/>
          <w:szCs w:val="24"/>
        </w:rPr>
        <w:t xml:space="preserve">внешнее и внутреннее </w:t>
      </w:r>
      <w:r w:rsidR="00A11AB6">
        <w:rPr>
          <w:rFonts w:ascii="Times New Roman" w:hAnsi="Times New Roman"/>
          <w:b/>
          <w:sz w:val="24"/>
          <w:szCs w:val="24"/>
        </w:rPr>
        <w:t>видеонаблюдение.</w:t>
      </w:r>
    </w:p>
    <w:p w:rsidR="00BA2348" w:rsidRPr="00BA2348" w:rsidRDefault="00BA2348" w:rsidP="001A6299">
      <w:pPr>
        <w:framePr w:hSpace="180" w:wrap="around" w:vAnchor="text" w:hAnchor="text" w:x="108" w:y="1"/>
        <w:spacing w:line="240" w:lineRule="auto"/>
        <w:suppressOverlap/>
        <w:jc w:val="both"/>
        <w:rPr>
          <w:rFonts w:ascii="Times New Roman" w:hAnsi="Times New Roman"/>
          <w:sz w:val="24"/>
          <w:szCs w:val="24"/>
          <w:lang w:eastAsia="en-US"/>
        </w:rPr>
      </w:pPr>
      <w:r w:rsidRPr="00BA23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Пропускной режим в здание школы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дневное время </w:t>
      </w:r>
      <w:r w:rsidRPr="00BA23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контролируется сотрудником </w:t>
      </w:r>
      <w:r w:rsidRPr="00BA2348">
        <w:rPr>
          <w:rFonts w:ascii="Times New Roman" w:hAnsi="Times New Roman"/>
          <w:sz w:val="24"/>
          <w:szCs w:val="24"/>
          <w:lang w:eastAsia="en-US"/>
        </w:rPr>
        <w:t xml:space="preserve">ООО ОП «Информационно-аналитический центр «НЕВА-ТР»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BA2348">
        <w:rPr>
          <w:rFonts w:ascii="Times New Roman" w:hAnsi="Times New Roman"/>
          <w:sz w:val="24"/>
          <w:szCs w:val="24"/>
          <w:lang w:eastAsia="en-US"/>
        </w:rPr>
        <w:t>договор № 1123/22 от 01.01.2023 с 01.01.2023 по 30.06.2023г</w:t>
      </w:r>
      <w:r>
        <w:rPr>
          <w:rFonts w:ascii="Times New Roman" w:hAnsi="Times New Roman"/>
          <w:sz w:val="24"/>
          <w:szCs w:val="24"/>
          <w:lang w:eastAsia="en-US"/>
        </w:rPr>
        <w:t>) и</w:t>
      </w:r>
      <w:r w:rsidRPr="00BA23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 дежурным администратором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в ночное время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-с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отрудниками</w:t>
      </w:r>
      <w:r w:rsidRPr="00BA2348">
        <w:rPr>
          <w:rFonts w:ascii="Times New Roman" w:hAnsi="Times New Roman"/>
          <w:sz w:val="24"/>
          <w:szCs w:val="24"/>
          <w:lang w:eastAsia="en-US"/>
        </w:rPr>
        <w:t xml:space="preserve"> ООО «Частное охранное предприятие «ПОЛЕРМО»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2348">
        <w:rPr>
          <w:rFonts w:ascii="Times New Roman" w:hAnsi="Times New Roman"/>
          <w:sz w:val="24"/>
          <w:szCs w:val="24"/>
          <w:lang w:eastAsia="en-US"/>
        </w:rPr>
        <w:t>с 20.00 до 08.00 договор № 47 от 01.01.2023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11AB6" w:rsidRDefault="00BA2348" w:rsidP="00BA2348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A23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посту КПП имеется необходимая документация с телефонами экстренных служб для использования ее в случае возникновения внештатной ситуации</w:t>
      </w:r>
      <w:r w:rsidRPr="00BA234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A2348" w:rsidRPr="00BA2348" w:rsidRDefault="00BA2348" w:rsidP="00BA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6F5" w:rsidRPr="00635C8D" w:rsidRDefault="00FB6BB7" w:rsidP="005026F5">
      <w:pPr>
        <w:shd w:val="clear" w:color="auto" w:fill="FFFFFF"/>
        <w:spacing w:line="254" w:lineRule="exact"/>
        <w:ind w:right="58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BA2348">
        <w:rPr>
          <w:rFonts w:ascii="Times New Roman" w:hAnsi="Times New Roman"/>
          <w:b/>
          <w:color w:val="632423"/>
          <w:sz w:val="28"/>
          <w:szCs w:val="28"/>
        </w:rPr>
        <w:t>11.</w:t>
      </w:r>
      <w:r w:rsidR="00477DBD" w:rsidRPr="00635C8D">
        <w:rPr>
          <w:rFonts w:ascii="Times New Roman" w:hAnsi="Times New Roman"/>
          <w:b/>
          <w:color w:val="632423"/>
          <w:sz w:val="28"/>
          <w:szCs w:val="28"/>
        </w:rPr>
        <w:t xml:space="preserve">Обеспечение транспортной доступности и </w:t>
      </w:r>
      <w:r w:rsidR="00531562" w:rsidRPr="00635C8D">
        <w:rPr>
          <w:rFonts w:ascii="Times New Roman" w:hAnsi="Times New Roman"/>
          <w:b/>
          <w:color w:val="632423"/>
          <w:sz w:val="28"/>
          <w:szCs w:val="28"/>
        </w:rPr>
        <w:t>безопасности детей</w:t>
      </w:r>
    </w:p>
    <w:p w:rsidR="0097374C" w:rsidRPr="00635C8D" w:rsidRDefault="00531562" w:rsidP="005026F5">
      <w:pPr>
        <w:shd w:val="clear" w:color="auto" w:fill="FFFFFF"/>
        <w:spacing w:line="254" w:lineRule="exact"/>
        <w:ind w:right="58"/>
        <w:jc w:val="center"/>
        <w:rPr>
          <w:rFonts w:ascii="Times New Roman" w:hAnsi="Times New Roman"/>
          <w:b/>
          <w:color w:val="632423"/>
          <w:spacing w:val="3"/>
          <w:sz w:val="28"/>
          <w:szCs w:val="28"/>
        </w:rPr>
      </w:pPr>
      <w:r w:rsidRPr="00635C8D">
        <w:rPr>
          <w:rFonts w:ascii="Times New Roman" w:hAnsi="Times New Roman"/>
          <w:b/>
          <w:color w:val="632423"/>
          <w:sz w:val="28"/>
          <w:szCs w:val="28"/>
        </w:rPr>
        <w:t xml:space="preserve"> при перевозках</w:t>
      </w:r>
    </w:p>
    <w:p w:rsidR="00423B61" w:rsidRPr="00423B61" w:rsidRDefault="00531562" w:rsidP="0071030C">
      <w:p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 xml:space="preserve">Для перевозки детей </w:t>
      </w:r>
      <w:r w:rsidR="003B66BD" w:rsidRPr="0071030C">
        <w:rPr>
          <w:rFonts w:ascii="Times New Roman" w:hAnsi="Times New Roman"/>
          <w:sz w:val="24"/>
          <w:szCs w:val="24"/>
        </w:rPr>
        <w:t xml:space="preserve"> используется а</w:t>
      </w:r>
      <w:r w:rsidR="003F1F6F" w:rsidRPr="0071030C">
        <w:rPr>
          <w:rFonts w:ascii="Times New Roman" w:hAnsi="Times New Roman"/>
          <w:sz w:val="24"/>
          <w:szCs w:val="24"/>
        </w:rPr>
        <w:t>втобус</w:t>
      </w:r>
      <w:r w:rsidR="00C432A0" w:rsidRPr="0071030C">
        <w:rPr>
          <w:rFonts w:ascii="Times New Roman" w:hAnsi="Times New Roman"/>
          <w:sz w:val="24"/>
          <w:szCs w:val="24"/>
        </w:rPr>
        <w:t>ы, которые</w:t>
      </w:r>
      <w:r w:rsidR="003B66BD" w:rsidRPr="0071030C">
        <w:rPr>
          <w:rFonts w:ascii="Times New Roman" w:hAnsi="Times New Roman"/>
          <w:sz w:val="24"/>
          <w:szCs w:val="24"/>
        </w:rPr>
        <w:t xml:space="preserve"> </w:t>
      </w:r>
      <w:r w:rsidR="00C432A0" w:rsidRPr="0071030C">
        <w:rPr>
          <w:rFonts w:ascii="Times New Roman" w:hAnsi="Times New Roman"/>
          <w:sz w:val="24"/>
          <w:szCs w:val="24"/>
        </w:rPr>
        <w:t xml:space="preserve"> оснаще</w:t>
      </w:r>
      <w:r w:rsidR="003F1F6F" w:rsidRPr="0071030C">
        <w:rPr>
          <w:rFonts w:ascii="Times New Roman" w:hAnsi="Times New Roman"/>
          <w:sz w:val="24"/>
          <w:szCs w:val="24"/>
        </w:rPr>
        <w:t>н</w:t>
      </w:r>
      <w:r w:rsidR="00C432A0" w:rsidRPr="0071030C">
        <w:rPr>
          <w:rFonts w:ascii="Times New Roman" w:hAnsi="Times New Roman"/>
          <w:sz w:val="24"/>
          <w:szCs w:val="24"/>
        </w:rPr>
        <w:t>ы</w:t>
      </w:r>
      <w:r w:rsidR="003F1F6F" w:rsidRPr="0071030C">
        <w:rPr>
          <w:rFonts w:ascii="Times New Roman" w:hAnsi="Times New Roman"/>
          <w:sz w:val="24"/>
          <w:szCs w:val="24"/>
        </w:rPr>
        <w:t xml:space="preserve"> ремнями безопасно</w:t>
      </w:r>
      <w:r w:rsidR="003B66BD" w:rsidRPr="0071030C">
        <w:rPr>
          <w:rFonts w:ascii="Times New Roman" w:hAnsi="Times New Roman"/>
          <w:sz w:val="24"/>
          <w:szCs w:val="24"/>
        </w:rPr>
        <w:t>сти</w:t>
      </w:r>
      <w:r w:rsidR="003F1F6F" w:rsidRPr="0071030C">
        <w:rPr>
          <w:rFonts w:ascii="Times New Roman" w:hAnsi="Times New Roman"/>
          <w:sz w:val="24"/>
          <w:szCs w:val="24"/>
        </w:rPr>
        <w:t>.</w:t>
      </w:r>
      <w:r w:rsidR="003B66BD" w:rsidRPr="00710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B61" w:rsidRPr="0071030C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="00423B61" w:rsidRPr="007103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>послерейсовый</w:t>
      </w:r>
      <w:proofErr w:type="spellEnd"/>
      <w:r w:rsidR="00423B61" w:rsidRPr="0071030C">
        <w:rPr>
          <w:rFonts w:ascii="Times New Roman" w:hAnsi="Times New Roman"/>
          <w:sz w:val="24"/>
          <w:szCs w:val="24"/>
        </w:rPr>
        <w:t xml:space="preserve"> технический осмотр автобуса  </w:t>
      </w:r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 работник </w:t>
      </w:r>
      <w:r w:rsidR="00423B61" w:rsidRPr="0071030C">
        <w:rPr>
          <w:rStyle w:val="ad"/>
          <w:rFonts w:ascii="Times New Roman" w:hAnsi="Times New Roman"/>
          <w:b w:val="0"/>
          <w:color w:val="1E1D1E"/>
          <w:sz w:val="18"/>
          <w:szCs w:val="18"/>
          <w:shd w:val="clear" w:color="auto" w:fill="FFFFFF"/>
        </w:rPr>
        <w:t>ГАПОУ ЛО "БАПТ"</w:t>
      </w:r>
      <w:hyperlink r:id="rId11" w:history="1">
        <w:r w:rsidR="00423B61" w:rsidRPr="0071030C">
          <w:rPr>
            <w:rFonts w:ascii="Times New Roman" w:hAnsi="Times New Roman"/>
            <w:color w:val="0000FF"/>
            <w:sz w:val="52"/>
            <w:szCs w:val="52"/>
          </w:rPr>
          <w:t xml:space="preserve"> </w:t>
        </w:r>
      </w:hyperlink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>Ешенков</w:t>
      </w:r>
      <w:proofErr w:type="spellEnd"/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 xml:space="preserve"> Эдуард Евгеньевич, договор № ТО-23 от 12.01.2023г, </w:t>
      </w:r>
      <w:proofErr w:type="spellStart"/>
      <w:r w:rsidR="00423B61" w:rsidRPr="0071030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>редрейсовый</w:t>
      </w:r>
      <w:proofErr w:type="spellEnd"/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>послерейсовый</w:t>
      </w:r>
      <w:proofErr w:type="spellEnd"/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медицинский осмотр осуществляет ООО «</w:t>
      </w:r>
      <w:proofErr w:type="spellStart"/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>Пассажиравтотранс</w:t>
      </w:r>
      <w:proofErr w:type="spellEnd"/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>» договор № МО-2022/23 от 09.01.2023 года</w:t>
      </w:r>
      <w:r w:rsidR="007103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23B61" w:rsidRPr="00423B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3B61" w:rsidRDefault="00423B61" w:rsidP="00423B61">
      <w:pPr>
        <w:rPr>
          <w:rFonts w:ascii="Times New Roman" w:eastAsia="Calibri" w:hAnsi="Times New Roman"/>
          <w:color w:val="000000" w:themeColor="text1"/>
          <w:lang w:eastAsia="en-US"/>
        </w:rPr>
      </w:pPr>
      <w:r w:rsidRPr="00423B61">
        <w:rPr>
          <w:rFonts w:ascii="Times New Roman" w:eastAsia="Calibri" w:hAnsi="Times New Roman"/>
          <w:color w:val="000000" w:themeColor="text1"/>
          <w:lang w:eastAsia="en-US"/>
        </w:rPr>
        <w:t>Технический осмотр</w:t>
      </w:r>
      <w:r w:rsidR="0071030C" w:rsidRPr="0071030C">
        <w:rPr>
          <w:rFonts w:ascii="Times New Roman" w:eastAsia="Calibri" w:hAnsi="Times New Roman"/>
          <w:color w:val="000000" w:themeColor="text1"/>
          <w:lang w:eastAsia="en-US"/>
        </w:rPr>
        <w:t xml:space="preserve"> автобуса </w:t>
      </w:r>
      <w:r w:rsidR="0071030C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1030C" w:rsidRPr="00BA2348">
        <w:rPr>
          <w:rFonts w:ascii="Times New Roman" w:eastAsia="Calibri" w:hAnsi="Times New Roman"/>
          <w:b/>
          <w:lang w:eastAsia="en-US"/>
        </w:rPr>
        <w:t>ПАЗ</w:t>
      </w:r>
      <w:r w:rsidR="00BA2348" w:rsidRPr="00BA2348">
        <w:rPr>
          <w:rFonts w:ascii="Times New Roman" w:eastAsia="Calibri" w:hAnsi="Times New Roman"/>
          <w:b/>
          <w:lang w:eastAsia="en-US"/>
        </w:rPr>
        <w:t xml:space="preserve">  32053-70</w:t>
      </w:r>
      <w:r w:rsidR="00BA2348" w:rsidRPr="00BA2348">
        <w:rPr>
          <w:rFonts w:ascii="Times New Roman" w:eastAsia="Calibri" w:hAnsi="Times New Roman"/>
          <w:lang w:eastAsia="en-US"/>
        </w:rPr>
        <w:t xml:space="preserve"> </w:t>
      </w:r>
      <w:r w:rsidR="0071030C" w:rsidRPr="00BA2348">
        <w:rPr>
          <w:rFonts w:ascii="Times New Roman" w:eastAsia="Calibri" w:hAnsi="Times New Roman"/>
          <w:lang w:eastAsia="en-US"/>
        </w:rPr>
        <w:t xml:space="preserve"> </w:t>
      </w:r>
      <w:r w:rsidRPr="00423B61">
        <w:rPr>
          <w:rFonts w:ascii="Times New Roman" w:eastAsia="Calibri" w:hAnsi="Times New Roman"/>
          <w:color w:val="000000" w:themeColor="text1"/>
          <w:lang w:eastAsia="en-US"/>
        </w:rPr>
        <w:t>пройден 02.11.2022, действует до 02.05.2023г</w:t>
      </w:r>
      <w:r w:rsidR="0071030C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71030C" w:rsidRDefault="0071030C" w:rsidP="00423B61">
      <w:pPr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На 01.03.2023 в подвозе нуждается 32 ученика.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887"/>
        <w:gridCol w:w="2823"/>
        <w:gridCol w:w="2804"/>
      </w:tblGrid>
      <w:tr w:rsidR="0071030C" w:rsidRPr="0071030C" w:rsidTr="0071030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 xml:space="preserve">Кол-во детей в школе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Кол-во детей, которые нуждаются в подвозе, 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 xml:space="preserve">Населенный пункт, </w:t>
            </w:r>
            <w:proofErr w:type="gramStart"/>
            <w:r w:rsidRPr="007103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10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0C" w:rsidRPr="0071030C" w:rsidTr="0071030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МБОУ «Борская СОШ»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165 чел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1 класс- 2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3 класс- 3 чел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4 класс- 1 чел</w:t>
            </w:r>
            <w:proofErr w:type="gramStart"/>
            <w:r w:rsidRPr="0071030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5 класс- 4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6 класс- 8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7 класс-  6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9 класс-5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10 класс-1чел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11класс-2 чел.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Всего – 32 человека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СХТ-3км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0C">
              <w:rPr>
                <w:rFonts w:ascii="Times New Roman" w:hAnsi="Times New Roman"/>
                <w:sz w:val="24"/>
                <w:szCs w:val="24"/>
              </w:rPr>
              <w:t>Д.Носово</w:t>
            </w:r>
            <w:proofErr w:type="spellEnd"/>
            <w:r w:rsidRPr="0071030C">
              <w:rPr>
                <w:rFonts w:ascii="Times New Roman" w:hAnsi="Times New Roman"/>
                <w:sz w:val="24"/>
                <w:szCs w:val="24"/>
              </w:rPr>
              <w:t xml:space="preserve"> - 10 км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C">
              <w:rPr>
                <w:rFonts w:ascii="Times New Roman" w:hAnsi="Times New Roman"/>
                <w:sz w:val="24"/>
                <w:szCs w:val="24"/>
              </w:rPr>
              <w:t>Д.Колбеки-12 км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0C">
              <w:rPr>
                <w:rFonts w:ascii="Times New Roman" w:hAnsi="Times New Roman"/>
                <w:sz w:val="24"/>
                <w:szCs w:val="24"/>
              </w:rPr>
              <w:t>Д.Мозолёво</w:t>
            </w:r>
            <w:proofErr w:type="spellEnd"/>
            <w:r w:rsidRPr="0071030C">
              <w:rPr>
                <w:rFonts w:ascii="Times New Roman" w:hAnsi="Times New Roman"/>
                <w:sz w:val="24"/>
                <w:szCs w:val="24"/>
              </w:rPr>
              <w:t xml:space="preserve"> -25км</w:t>
            </w:r>
          </w:p>
          <w:p w:rsidR="0071030C" w:rsidRPr="0071030C" w:rsidRDefault="0071030C" w:rsidP="007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0C"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  <w:r w:rsidRPr="0071030C">
              <w:rPr>
                <w:rFonts w:ascii="Times New Roman" w:hAnsi="Times New Roman"/>
                <w:sz w:val="24"/>
                <w:szCs w:val="24"/>
              </w:rPr>
              <w:t xml:space="preserve"> -27 км</w:t>
            </w:r>
          </w:p>
        </w:tc>
      </w:tr>
    </w:tbl>
    <w:p w:rsidR="0071030C" w:rsidRPr="00423B61" w:rsidRDefault="0071030C" w:rsidP="00423B61">
      <w:pPr>
        <w:rPr>
          <w:rFonts w:ascii="Times New Roman" w:eastAsia="Calibri" w:hAnsi="Times New Roman"/>
          <w:color w:val="000000" w:themeColor="text1"/>
          <w:lang w:eastAsia="en-US"/>
        </w:rPr>
      </w:pPr>
    </w:p>
    <w:p w:rsidR="000E28B5" w:rsidRPr="000E28B5" w:rsidRDefault="000E28B5" w:rsidP="000E28B5">
      <w:pPr>
        <w:pStyle w:val="a7"/>
        <w:spacing w:before="0" w:beforeAutospacing="0" w:after="0" w:afterAutospacing="0"/>
        <w:ind w:left="284"/>
        <w:jc w:val="both"/>
        <w:rPr>
          <w:b/>
          <w:color w:val="943634" w:themeColor="accent2" w:themeShade="BF"/>
        </w:rPr>
      </w:pPr>
      <w:r w:rsidRPr="000E28B5">
        <w:rPr>
          <w:color w:val="000000"/>
          <w:shd w:val="clear" w:color="auto" w:fill="FFFFFF"/>
        </w:rPr>
        <w:t>Школа не является единственным субъектом осуществления учебно-воспитательной миссии. В свете задач, определяемых доктриной развития образования, а также ввиду модернизации современного образования, возникает естественная необходимость в обеспечении открытости системы образования разнообразным воздействиям со стороны семьи, общества, государства и, более того, вовлечение их в решение вопросов образовательной тактики и стратегии.</w:t>
      </w:r>
    </w:p>
    <w:p w:rsidR="000E28B5" w:rsidRDefault="000E28B5" w:rsidP="000E2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8B5">
        <w:rPr>
          <w:rFonts w:ascii="Times New Roman" w:eastAsia="Calibri" w:hAnsi="Times New Roman"/>
          <w:sz w:val="24"/>
          <w:szCs w:val="24"/>
          <w:lang w:eastAsia="en-US"/>
        </w:rPr>
        <w:t>Социальными партнерами школы являются как администрация  поселения</w:t>
      </w:r>
      <w:proofErr w:type="gramStart"/>
      <w:r w:rsidRPr="000E28B5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0E28B5">
        <w:rPr>
          <w:rFonts w:ascii="Times New Roman" w:eastAsia="Calibri" w:hAnsi="Times New Roman"/>
          <w:sz w:val="24"/>
          <w:szCs w:val="24"/>
          <w:lang w:eastAsia="en-US"/>
        </w:rPr>
        <w:t xml:space="preserve"> так и  образовательные учреждения, общественные организации и родители. На основе </w:t>
      </w:r>
      <w:r w:rsidRPr="000E28B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договоров и соглашений со школой сотрудничают детский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сад</w:t>
      </w:r>
      <w:r w:rsidRPr="000E28B5">
        <w:rPr>
          <w:rFonts w:ascii="Times New Roman" w:eastAsia="Calibri" w:hAnsi="Times New Roman"/>
          <w:sz w:val="24"/>
          <w:szCs w:val="24"/>
          <w:lang w:eastAsia="en-US"/>
        </w:rPr>
        <w:t>, спортивная школа и многие другие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Администрация Борского сельского поселения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hAnsi="Times New Roman"/>
          <w:color w:val="333333"/>
          <w:kern w:val="24"/>
          <w:sz w:val="24"/>
          <w:szCs w:val="24"/>
        </w:rPr>
        <w:t>ГАПОУ ЛО "Борский агропромышленный техникум"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МКДОУ «Борский детский сад»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МБУ «Борский культурный центр»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МБОУ ДО «</w:t>
      </w:r>
      <w:proofErr w:type="spellStart"/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Бокситогорская</w:t>
      </w:r>
      <w:proofErr w:type="spellEnd"/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ДЮСШ»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МБОУ ДО «</w:t>
      </w:r>
      <w:proofErr w:type="spellStart"/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>Бокситогорский</w:t>
      </w:r>
      <w:proofErr w:type="spellEnd"/>
      <w:r w:rsidRPr="000E28B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центр дополнительного образования» </w:t>
      </w:r>
    </w:p>
    <w:p w:rsidR="000E28B5" w:rsidRPr="000E28B5" w:rsidRDefault="000E28B5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r w:rsidRPr="000E28B5">
        <w:rPr>
          <w:rFonts w:ascii="Times New Roman" w:hAnsi="Times New Roman" w:cs="+mn-cs"/>
          <w:color w:val="000000"/>
          <w:kern w:val="24"/>
          <w:sz w:val="24"/>
          <w:szCs w:val="24"/>
        </w:rPr>
        <w:t xml:space="preserve">МБУ </w:t>
      </w:r>
      <w:r w:rsidRPr="000E28B5">
        <w:rPr>
          <w:rFonts w:ascii="Georgia" w:eastAsia="+mn-ea" w:hAnsi="Georgia" w:cs="+mn-cs"/>
          <w:color w:val="000000"/>
          <w:kern w:val="24"/>
          <w:sz w:val="24"/>
          <w:szCs w:val="24"/>
        </w:rPr>
        <w:t>«</w:t>
      </w:r>
      <w:proofErr w:type="spellStart"/>
      <w:r w:rsidRPr="000E28B5">
        <w:rPr>
          <w:rFonts w:ascii="Georgia" w:eastAsia="+mn-ea" w:hAnsi="Georgia" w:cs="+mn-cs"/>
          <w:color w:val="000000"/>
          <w:kern w:val="24"/>
          <w:sz w:val="24"/>
          <w:szCs w:val="24"/>
        </w:rPr>
        <w:t>Бокситогорский</w:t>
      </w:r>
      <w:proofErr w:type="spellEnd"/>
      <w:r w:rsidRPr="000E28B5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 </w:t>
      </w:r>
      <w:proofErr w:type="spellStart"/>
      <w:r w:rsidRPr="000E28B5">
        <w:rPr>
          <w:rFonts w:ascii="Georgia" w:eastAsia="+mn-ea" w:hAnsi="Georgia" w:cs="+mn-cs"/>
          <w:color w:val="000000"/>
          <w:kern w:val="24"/>
          <w:sz w:val="24"/>
          <w:szCs w:val="24"/>
        </w:rPr>
        <w:t>межпоселенческий</w:t>
      </w:r>
      <w:proofErr w:type="spellEnd"/>
      <w:r w:rsidRPr="000E28B5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культурно-методический центр»</w:t>
      </w:r>
    </w:p>
    <w:p w:rsidR="000E28B5" w:rsidRPr="000E28B5" w:rsidRDefault="004E280C" w:rsidP="000E28B5">
      <w:pPr>
        <w:numPr>
          <w:ilvl w:val="0"/>
          <w:numId w:val="49"/>
        </w:numPr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 xml:space="preserve">МБУ </w:t>
        </w:r>
      </w:hyperlink>
      <w:hyperlink r:id="rId13" w:history="1"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>"</w:t>
        </w:r>
        <w:proofErr w:type="spellStart"/>
      </w:hyperlink>
      <w:hyperlink r:id="rId14" w:history="1"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>Бокситогорский</w:t>
        </w:r>
        <w:proofErr w:type="spellEnd"/>
      </w:hyperlink>
      <w:hyperlink r:id="rId15" w:history="1"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 xml:space="preserve"> </w:t>
        </w:r>
      </w:hyperlink>
      <w:hyperlink r:id="rId16" w:history="1">
        <w:proofErr w:type="spellStart"/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>ЦППМиСП</w:t>
        </w:r>
        <w:proofErr w:type="spellEnd"/>
      </w:hyperlink>
      <w:hyperlink r:id="rId17" w:history="1">
        <w:r w:rsidR="000E28B5" w:rsidRPr="000E28B5">
          <w:rPr>
            <w:rFonts w:ascii="Times New Roman" w:eastAsia="+mn-ea" w:hAnsi="Times New Roman"/>
            <w:color w:val="000000"/>
            <w:kern w:val="24"/>
            <w:sz w:val="24"/>
            <w:szCs w:val="24"/>
            <w:u w:val="single"/>
          </w:rPr>
          <w:t>"</w:t>
        </w:r>
      </w:hyperlink>
    </w:p>
    <w:p w:rsidR="000E28B5" w:rsidRPr="000E28B5" w:rsidRDefault="000E28B5" w:rsidP="000E2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28B5" w:rsidRPr="000E28B5" w:rsidRDefault="000E28B5" w:rsidP="000E2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8B5">
        <w:rPr>
          <w:rFonts w:ascii="Times New Roman" w:eastAsia="Calibri" w:hAnsi="Times New Roman"/>
          <w:sz w:val="24"/>
          <w:szCs w:val="24"/>
          <w:lang w:eastAsia="en-US"/>
        </w:rPr>
        <w:t xml:space="preserve">Нами налажены механизмы взаимодействия, которые включают в себя исследовательскую деятельность, проектную деятельность (социальные, </w:t>
      </w:r>
      <w:proofErr w:type="spellStart"/>
      <w:r w:rsidRPr="000E28B5">
        <w:rPr>
          <w:rFonts w:ascii="Times New Roman" w:eastAsia="Calibri" w:hAnsi="Times New Roman"/>
          <w:sz w:val="24"/>
          <w:szCs w:val="24"/>
          <w:lang w:eastAsia="en-US"/>
        </w:rPr>
        <w:t>межпредметные</w:t>
      </w:r>
      <w:proofErr w:type="spellEnd"/>
      <w:r w:rsidRPr="000E28B5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предметные проекты); социально акции, мероприятия, мотивирующие гражданскую активность.</w:t>
      </w:r>
    </w:p>
    <w:p w:rsidR="000E28B5" w:rsidRPr="000E28B5" w:rsidRDefault="000E28B5" w:rsidP="000E28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8B5">
        <w:rPr>
          <w:rFonts w:ascii="Times New Roman" w:eastAsia="Calibri" w:hAnsi="Times New Roman"/>
          <w:sz w:val="24"/>
          <w:szCs w:val="24"/>
          <w:lang w:eastAsia="en-US"/>
        </w:rPr>
        <w:t>Планирование всей деятельности на учебный год осуществляется по направлениям: «</w:t>
      </w:r>
      <w:proofErr w:type="spellStart"/>
      <w:r w:rsidRPr="000E28B5">
        <w:rPr>
          <w:rFonts w:ascii="Times New Roman" w:eastAsia="Calibri" w:hAnsi="Times New Roman"/>
          <w:sz w:val="24"/>
          <w:szCs w:val="24"/>
          <w:lang w:eastAsia="en-US"/>
        </w:rPr>
        <w:t>Здоровьесбережение</w:t>
      </w:r>
      <w:proofErr w:type="spellEnd"/>
      <w:r w:rsidRPr="000E28B5">
        <w:rPr>
          <w:rFonts w:ascii="Times New Roman" w:eastAsia="Calibri" w:hAnsi="Times New Roman"/>
          <w:sz w:val="24"/>
          <w:szCs w:val="24"/>
          <w:lang w:eastAsia="en-US"/>
        </w:rPr>
        <w:t>», «Патриотическое и духовно-нравственное воспитание», «Сотрудничество и сотворчество», «Социальное партнерство школы и местного сообщества».</w:t>
      </w:r>
    </w:p>
    <w:p w:rsidR="000E28B5" w:rsidRDefault="000E28B5" w:rsidP="00E10786">
      <w:pPr>
        <w:pStyle w:val="a7"/>
        <w:spacing w:before="0" w:beforeAutospacing="0" w:after="0" w:afterAutospacing="0"/>
        <w:ind w:left="284"/>
        <w:jc w:val="center"/>
        <w:rPr>
          <w:b/>
          <w:color w:val="943634" w:themeColor="accent2" w:themeShade="BF"/>
          <w:sz w:val="28"/>
          <w:szCs w:val="28"/>
        </w:rPr>
      </w:pPr>
    </w:p>
    <w:p w:rsidR="00E10786" w:rsidRPr="001A6299" w:rsidRDefault="001A6299" w:rsidP="00E10786">
      <w:pPr>
        <w:pStyle w:val="a7"/>
        <w:spacing w:before="0" w:beforeAutospacing="0" w:after="0" w:afterAutospacing="0"/>
        <w:ind w:left="284"/>
        <w:jc w:val="center"/>
        <w:rPr>
          <w:b/>
          <w:color w:val="943634" w:themeColor="accent2" w:themeShade="BF"/>
        </w:rPr>
      </w:pPr>
      <w:r w:rsidRPr="001A6299">
        <w:rPr>
          <w:b/>
          <w:color w:val="943634" w:themeColor="accent2" w:themeShade="BF"/>
          <w:sz w:val="28"/>
          <w:szCs w:val="28"/>
        </w:rPr>
        <w:t>12.</w:t>
      </w:r>
      <w:r w:rsidR="005600BB" w:rsidRPr="001A6299">
        <w:rPr>
          <w:b/>
          <w:color w:val="943634" w:themeColor="accent2" w:themeShade="BF"/>
          <w:sz w:val="28"/>
          <w:szCs w:val="28"/>
        </w:rPr>
        <w:t>Заключение. Перспективы и планы развития</w:t>
      </w:r>
      <w:r w:rsidR="00E10786" w:rsidRPr="001A6299">
        <w:rPr>
          <w:b/>
          <w:color w:val="943634" w:themeColor="accent2" w:themeShade="BF"/>
        </w:rPr>
        <w:t xml:space="preserve"> </w:t>
      </w:r>
    </w:p>
    <w:p w:rsidR="00091EC3" w:rsidRDefault="00091EC3" w:rsidP="00E10786">
      <w:pPr>
        <w:pStyle w:val="a7"/>
        <w:spacing w:before="0" w:beforeAutospacing="0" w:after="0" w:afterAutospacing="0"/>
        <w:ind w:left="284"/>
        <w:jc w:val="center"/>
        <w:rPr>
          <w:b/>
          <w:color w:val="C00000"/>
        </w:rPr>
      </w:pPr>
    </w:p>
    <w:p w:rsidR="00DA5A89" w:rsidRPr="00DA5A89" w:rsidRDefault="00DA5A89" w:rsidP="00DA5A89">
      <w:pPr>
        <w:pStyle w:val="12"/>
        <w:spacing w:line="276" w:lineRule="auto"/>
        <w:ind w:firstLine="709"/>
        <w:jc w:val="both"/>
      </w:pPr>
      <w:r w:rsidRPr="00DA5A89">
        <w:rPr>
          <w:color w:val="C00000"/>
        </w:rPr>
        <w:tab/>
      </w:r>
      <w:r w:rsidRPr="00DA5A89">
        <w:rPr>
          <w:rFonts w:eastAsia="Arial"/>
          <w:sz w:val="24"/>
        </w:rPr>
        <w:t xml:space="preserve">Проводимая коллективом </w:t>
      </w:r>
      <w:r w:rsidR="001A6299">
        <w:rPr>
          <w:rFonts w:eastAsia="Arial"/>
          <w:sz w:val="24"/>
        </w:rPr>
        <w:t xml:space="preserve"> «МБОУ «Борская средняя общеобразовательная школа» </w:t>
      </w:r>
      <w:r w:rsidRPr="00DA5A89">
        <w:rPr>
          <w:rFonts w:eastAsia="Arial"/>
          <w:sz w:val="24"/>
        </w:rPr>
        <w:t xml:space="preserve">работа обеспечивает заметную положительную динамику качества предоставляемых школой образовательных услуг, эффективное решение задач, поставленных перед современной школой. За </w:t>
      </w:r>
      <w:r w:rsidR="001A6299">
        <w:rPr>
          <w:rFonts w:eastAsia="Arial"/>
          <w:sz w:val="24"/>
        </w:rPr>
        <w:t xml:space="preserve">2022 </w:t>
      </w:r>
      <w:r w:rsidRPr="00DA5A89">
        <w:rPr>
          <w:rFonts w:eastAsia="Arial"/>
          <w:sz w:val="24"/>
        </w:rPr>
        <w:t>годы удалось решить ряд проблем, а именно:</w:t>
      </w:r>
    </w:p>
    <w:p w:rsidR="00DA5A89" w:rsidRPr="00DA5A89" w:rsidRDefault="00DA5A89" w:rsidP="00DA5A89">
      <w:pPr>
        <w:pStyle w:val="12"/>
        <w:spacing w:line="276" w:lineRule="auto"/>
        <w:ind w:firstLine="709"/>
        <w:jc w:val="both"/>
      </w:pPr>
      <w:r w:rsidRPr="00DA5A89">
        <w:rPr>
          <w:rFonts w:eastAsia="Arial"/>
          <w:sz w:val="24"/>
        </w:rPr>
        <w:t>- проведён капитальный ремонт</w:t>
      </w:r>
      <w:r w:rsidR="001A6299">
        <w:rPr>
          <w:rFonts w:eastAsia="Arial"/>
          <w:sz w:val="24"/>
        </w:rPr>
        <w:t xml:space="preserve"> кровли</w:t>
      </w:r>
      <w:r w:rsidRPr="00DA5A89">
        <w:rPr>
          <w:rFonts w:eastAsia="Arial"/>
          <w:sz w:val="24"/>
        </w:rPr>
        <w:t>;</w:t>
      </w:r>
    </w:p>
    <w:p w:rsidR="00DA5A89" w:rsidRPr="00DA5A89" w:rsidRDefault="00DA5A89" w:rsidP="00DA5A89">
      <w:pPr>
        <w:pStyle w:val="12"/>
        <w:spacing w:line="276" w:lineRule="auto"/>
        <w:ind w:firstLine="709"/>
        <w:jc w:val="both"/>
      </w:pPr>
      <w:r w:rsidRPr="00DA5A89">
        <w:rPr>
          <w:rFonts w:eastAsia="Arial"/>
          <w:sz w:val="24"/>
        </w:rPr>
        <w:t>-</w:t>
      </w:r>
      <w:r w:rsidR="00B42580">
        <w:rPr>
          <w:rFonts w:eastAsia="Arial"/>
          <w:sz w:val="24"/>
        </w:rPr>
        <w:t xml:space="preserve"> </w:t>
      </w:r>
      <w:r w:rsidRPr="00DA5A89">
        <w:rPr>
          <w:rFonts w:eastAsia="Arial"/>
          <w:sz w:val="24"/>
        </w:rPr>
        <w:t>ощутимо повысился уровень информационно-технологической креативности педагогов;</w:t>
      </w:r>
    </w:p>
    <w:p w:rsidR="00DA5A89" w:rsidRPr="00DA5A89" w:rsidRDefault="00DA5A89" w:rsidP="00DA5A89">
      <w:pPr>
        <w:pStyle w:val="12"/>
        <w:spacing w:line="276" w:lineRule="auto"/>
        <w:ind w:firstLine="709"/>
        <w:jc w:val="both"/>
      </w:pPr>
      <w:r w:rsidRPr="00DA5A89">
        <w:rPr>
          <w:rFonts w:eastAsia="Arial"/>
          <w:sz w:val="24"/>
        </w:rPr>
        <w:t>- введены в практику различные виды дистанционного образовательного взаимодействия;</w:t>
      </w:r>
    </w:p>
    <w:p w:rsidR="00DA5A89" w:rsidRDefault="00DA5A89" w:rsidP="00DA5A89">
      <w:pPr>
        <w:pStyle w:val="12"/>
        <w:spacing w:line="276" w:lineRule="auto"/>
        <w:ind w:firstLine="709"/>
        <w:jc w:val="both"/>
        <w:rPr>
          <w:rFonts w:eastAsia="Arial"/>
          <w:sz w:val="24"/>
        </w:rPr>
      </w:pPr>
      <w:r w:rsidRPr="00DA5A89">
        <w:rPr>
          <w:rFonts w:eastAsia="Arial"/>
          <w:sz w:val="24"/>
        </w:rPr>
        <w:t xml:space="preserve">- положительная тенденция наметилась в плане работы по профилактике правонарушений </w:t>
      </w:r>
      <w:proofErr w:type="gramStart"/>
      <w:r w:rsidRPr="00DA5A89">
        <w:rPr>
          <w:rFonts w:eastAsia="Arial"/>
          <w:sz w:val="24"/>
        </w:rPr>
        <w:t>среди</w:t>
      </w:r>
      <w:proofErr w:type="gramEnd"/>
      <w:r w:rsidRPr="00DA5A89">
        <w:rPr>
          <w:rFonts w:eastAsia="Arial"/>
          <w:sz w:val="24"/>
        </w:rPr>
        <w:t xml:space="preserve"> обучающихся</w:t>
      </w:r>
      <w:r w:rsidR="00091EC3">
        <w:rPr>
          <w:rFonts w:eastAsia="Arial"/>
          <w:sz w:val="24"/>
        </w:rPr>
        <w:t>.</w:t>
      </w:r>
    </w:p>
    <w:p w:rsidR="001A6299" w:rsidRPr="00DA5A89" w:rsidRDefault="001A6299" w:rsidP="00DA5A89">
      <w:pPr>
        <w:pStyle w:val="12"/>
        <w:spacing w:line="276" w:lineRule="auto"/>
        <w:ind w:firstLine="709"/>
        <w:jc w:val="both"/>
      </w:pPr>
      <w:r>
        <w:rPr>
          <w:rFonts w:eastAsia="Arial"/>
          <w:sz w:val="24"/>
        </w:rPr>
        <w:t>-</w:t>
      </w:r>
      <w:r w:rsidRPr="001A6299">
        <w:rPr>
          <w:rFonts w:eastAsia="Arial"/>
          <w:sz w:val="24"/>
        </w:rPr>
        <w:t xml:space="preserve"> </w:t>
      </w:r>
      <w:r w:rsidRPr="002A0B0E">
        <w:rPr>
          <w:rFonts w:eastAsia="Arial"/>
          <w:sz w:val="24"/>
        </w:rPr>
        <w:t>расширился охват обучающихся школы в различных интеллектуальных и творче</w:t>
      </w:r>
      <w:r>
        <w:rPr>
          <w:rFonts w:eastAsia="Arial"/>
          <w:sz w:val="24"/>
        </w:rPr>
        <w:t>ских конкурсах, олимпиадах и других</w:t>
      </w:r>
      <w:r w:rsidRPr="002A0B0E">
        <w:rPr>
          <w:rFonts w:eastAsia="Arial"/>
          <w:sz w:val="24"/>
        </w:rPr>
        <w:t xml:space="preserve"> мероприятиях</w:t>
      </w:r>
    </w:p>
    <w:p w:rsidR="00091EC3" w:rsidRPr="00DA5A89" w:rsidRDefault="00091EC3" w:rsidP="00091EC3">
      <w:pPr>
        <w:pStyle w:val="12"/>
        <w:spacing w:line="276" w:lineRule="auto"/>
        <w:ind w:firstLine="360"/>
        <w:jc w:val="both"/>
      </w:pPr>
      <w:r w:rsidRPr="00DA5A89">
        <w:rPr>
          <w:rFonts w:eastAsia="Arial"/>
          <w:sz w:val="24"/>
        </w:rPr>
        <w:t xml:space="preserve">В этой связи, первоочередными </w:t>
      </w:r>
      <w:r w:rsidRPr="00DA5A89">
        <w:rPr>
          <w:rFonts w:eastAsia="Arial"/>
          <w:b/>
          <w:sz w:val="24"/>
        </w:rPr>
        <w:t xml:space="preserve">задачами </w:t>
      </w:r>
      <w:r w:rsidR="00F544C7">
        <w:rPr>
          <w:rFonts w:eastAsia="Arial"/>
          <w:sz w:val="24"/>
        </w:rPr>
        <w:t>на следующий 2023 – 202</w:t>
      </w:r>
      <w:r w:rsidRPr="00DA5A89">
        <w:rPr>
          <w:rFonts w:eastAsia="Arial"/>
          <w:sz w:val="24"/>
        </w:rPr>
        <w:t>4 год остаются:</w:t>
      </w:r>
    </w:p>
    <w:p w:rsidR="00091EC3" w:rsidRPr="00DA5A89" w:rsidRDefault="00091EC3" w:rsidP="00091EC3">
      <w:pPr>
        <w:pStyle w:val="12"/>
        <w:numPr>
          <w:ilvl w:val="0"/>
          <w:numId w:val="46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 xml:space="preserve">дальнейшее внедрение Федеральных государственных </w:t>
      </w:r>
      <w:r>
        <w:rPr>
          <w:rFonts w:eastAsia="Arial"/>
          <w:sz w:val="24"/>
        </w:rPr>
        <w:t xml:space="preserve">образовательных </w:t>
      </w:r>
      <w:r w:rsidRPr="00DA5A89">
        <w:rPr>
          <w:rFonts w:eastAsia="Arial"/>
          <w:sz w:val="24"/>
        </w:rPr>
        <w:t>стандартов;</w:t>
      </w:r>
    </w:p>
    <w:p w:rsidR="00091EC3" w:rsidRPr="00DA5A89" w:rsidRDefault="00091EC3" w:rsidP="00091EC3">
      <w:pPr>
        <w:pStyle w:val="12"/>
        <w:numPr>
          <w:ilvl w:val="0"/>
          <w:numId w:val="46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 xml:space="preserve">совершенствование системы организации внеурочной деятельности </w:t>
      </w:r>
      <w:proofErr w:type="gramStart"/>
      <w:r w:rsidRPr="00DA5A89">
        <w:rPr>
          <w:rFonts w:eastAsia="Arial"/>
          <w:sz w:val="24"/>
        </w:rPr>
        <w:t>обучающихся</w:t>
      </w:r>
      <w:proofErr w:type="gramEnd"/>
      <w:r w:rsidRPr="00DA5A89">
        <w:rPr>
          <w:rFonts w:eastAsia="Arial"/>
          <w:sz w:val="24"/>
        </w:rPr>
        <w:t>;</w:t>
      </w:r>
    </w:p>
    <w:p w:rsidR="00091EC3" w:rsidRPr="00DA5A89" w:rsidRDefault="00091EC3" w:rsidP="00091EC3">
      <w:pPr>
        <w:pStyle w:val="12"/>
        <w:numPr>
          <w:ilvl w:val="0"/>
          <w:numId w:val="46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>совершенствование материально-технической базы школы;</w:t>
      </w:r>
    </w:p>
    <w:p w:rsidR="00091EC3" w:rsidRPr="00DA5A89" w:rsidRDefault="00091EC3" w:rsidP="00091EC3">
      <w:pPr>
        <w:pStyle w:val="12"/>
        <w:numPr>
          <w:ilvl w:val="0"/>
          <w:numId w:val="44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>дальнейшее повышение эффективности воспитательной работы школы;</w:t>
      </w:r>
    </w:p>
    <w:p w:rsidR="00091EC3" w:rsidRPr="00DA5A89" w:rsidRDefault="00091EC3" w:rsidP="00091EC3">
      <w:pPr>
        <w:pStyle w:val="12"/>
        <w:numPr>
          <w:ilvl w:val="0"/>
          <w:numId w:val="43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>расширение партнёрских связей школы;</w:t>
      </w:r>
    </w:p>
    <w:p w:rsidR="00091EC3" w:rsidRPr="00DA5A89" w:rsidRDefault="00091EC3" w:rsidP="00091EC3">
      <w:pPr>
        <w:pStyle w:val="12"/>
        <w:numPr>
          <w:ilvl w:val="0"/>
          <w:numId w:val="47"/>
        </w:numPr>
        <w:spacing w:line="276" w:lineRule="auto"/>
        <w:ind w:hanging="359"/>
        <w:jc w:val="both"/>
      </w:pPr>
      <w:r w:rsidRPr="00DA5A89">
        <w:rPr>
          <w:rFonts w:eastAsia="Arial"/>
          <w:sz w:val="24"/>
        </w:rPr>
        <w:t>поиск путей повышения качества финансово – экономической и хозяйственно – административной деятельности;</w:t>
      </w:r>
    </w:p>
    <w:p w:rsidR="00780889" w:rsidRPr="00E10786" w:rsidRDefault="00F544C7" w:rsidP="00F544C7">
      <w:pPr>
        <w:pStyle w:val="aa"/>
        <w:numPr>
          <w:ilvl w:val="0"/>
          <w:numId w:val="47"/>
        </w:numPr>
        <w:tabs>
          <w:tab w:val="left" w:pos="9000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>сох</w:t>
      </w:r>
      <w:r w:rsidR="00780889" w:rsidRPr="00E10786">
        <w:rPr>
          <w:rFonts w:ascii="Times New Roman" w:hAnsi="Times New Roman"/>
          <w:sz w:val="24"/>
          <w:szCs w:val="24"/>
        </w:rPr>
        <w:t>ран</w:t>
      </w:r>
      <w:r w:rsidR="007F06D5">
        <w:rPr>
          <w:rFonts w:ascii="Times New Roman" w:hAnsi="Times New Roman"/>
          <w:sz w:val="24"/>
          <w:szCs w:val="24"/>
        </w:rPr>
        <w:t xml:space="preserve">ение </w:t>
      </w:r>
      <w:r w:rsidR="00780889" w:rsidRPr="00E10786">
        <w:rPr>
          <w:rFonts w:ascii="Times New Roman" w:hAnsi="Times New Roman"/>
          <w:sz w:val="24"/>
          <w:szCs w:val="24"/>
        </w:rPr>
        <w:t xml:space="preserve"> и укрепл</w:t>
      </w:r>
      <w:r w:rsidR="007F06D5">
        <w:rPr>
          <w:rFonts w:ascii="Times New Roman" w:hAnsi="Times New Roman"/>
          <w:sz w:val="24"/>
          <w:szCs w:val="24"/>
        </w:rPr>
        <w:t xml:space="preserve">ение физического и духовно-нравственного здоровья </w:t>
      </w:r>
      <w:proofErr w:type="gramStart"/>
      <w:r w:rsidR="00A11AB6">
        <w:rPr>
          <w:rFonts w:ascii="Times New Roman" w:hAnsi="Times New Roman"/>
          <w:sz w:val="24"/>
          <w:szCs w:val="24"/>
        </w:rPr>
        <w:t>об</w:t>
      </w:r>
      <w:r w:rsidR="00780889" w:rsidRPr="00E10786">
        <w:rPr>
          <w:rFonts w:ascii="Times New Roman" w:hAnsi="Times New Roman"/>
          <w:sz w:val="24"/>
          <w:szCs w:val="24"/>
        </w:rPr>
        <w:t>уча</w:t>
      </w:r>
      <w:r w:rsidR="00A11AB6">
        <w:rPr>
          <w:rFonts w:ascii="Times New Roman" w:hAnsi="Times New Roman"/>
          <w:sz w:val="24"/>
          <w:szCs w:val="24"/>
        </w:rPr>
        <w:t>ю</w:t>
      </w:r>
      <w:r w:rsidR="00780889" w:rsidRPr="00E10786">
        <w:rPr>
          <w:rFonts w:ascii="Times New Roman" w:hAnsi="Times New Roman"/>
          <w:sz w:val="24"/>
          <w:szCs w:val="24"/>
        </w:rPr>
        <w:t>щихся</w:t>
      </w:r>
      <w:proofErr w:type="gramEnd"/>
      <w:r w:rsidR="00780889" w:rsidRPr="00E10786">
        <w:rPr>
          <w:rFonts w:ascii="Times New Roman" w:hAnsi="Times New Roman"/>
          <w:sz w:val="24"/>
          <w:szCs w:val="24"/>
        </w:rPr>
        <w:t>.</w:t>
      </w:r>
    </w:p>
    <w:p w:rsidR="00E10786" w:rsidRPr="00E10786" w:rsidRDefault="007F06D5" w:rsidP="00F8568C">
      <w:pPr>
        <w:pStyle w:val="aa"/>
        <w:tabs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91EC3" w:rsidRPr="00DA5A89" w:rsidRDefault="00091EC3" w:rsidP="00091EC3">
      <w:pPr>
        <w:pStyle w:val="12"/>
        <w:spacing w:line="276" w:lineRule="auto"/>
        <w:ind w:firstLine="360"/>
        <w:jc w:val="both"/>
      </w:pPr>
      <w:r w:rsidRPr="00DA5A89">
        <w:rPr>
          <w:rFonts w:eastAsia="Arial"/>
          <w:sz w:val="24"/>
        </w:rPr>
        <w:lastRenderedPageBreak/>
        <w:t>Решение обозначенных выше задач обеспечит выполнение целевых установок  развития школы, призванного стать тем структурным нововведением, которое, системно затрагивая целый ряд важных составляющих образовательного процесса,  позволит выйти на качественные изменения в содержании и структуре образовательных программ, их технологическом и ресурсном обеспечении, в организационно-правовых формах управления школой, механизмах финансово-экономического регулирования.</w:t>
      </w:r>
    </w:p>
    <w:p w:rsidR="00091EC3" w:rsidRDefault="00091EC3" w:rsidP="00091EC3">
      <w:pPr>
        <w:pStyle w:val="12"/>
        <w:spacing w:after="200" w:line="276" w:lineRule="auto"/>
        <w:jc w:val="center"/>
      </w:pPr>
    </w:p>
    <w:p w:rsidR="00A11AB6" w:rsidRDefault="00A11AB6" w:rsidP="00F8568C">
      <w:pPr>
        <w:pStyle w:val="aa"/>
        <w:tabs>
          <w:tab w:val="left" w:pos="900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A11AB6" w:rsidRDefault="00A11AB6" w:rsidP="00F8568C">
      <w:pPr>
        <w:pStyle w:val="aa"/>
        <w:tabs>
          <w:tab w:val="left" w:pos="900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A11AB6" w:rsidRDefault="00A11AB6" w:rsidP="00F8568C">
      <w:pPr>
        <w:pStyle w:val="aa"/>
        <w:tabs>
          <w:tab w:val="left" w:pos="900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A11AB6" w:rsidRDefault="00A11AB6" w:rsidP="00F8568C">
      <w:pPr>
        <w:pStyle w:val="aa"/>
        <w:tabs>
          <w:tab w:val="left" w:pos="900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A11AB6" w:rsidRDefault="00A11AB6" w:rsidP="00F8568C">
      <w:pPr>
        <w:pStyle w:val="aa"/>
        <w:tabs>
          <w:tab w:val="left" w:pos="900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0B532D" w:rsidRDefault="000B532D" w:rsidP="000B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B532D" w:rsidSect="00F92CD7">
      <w:footerReference w:type="default" r:id="rId18"/>
      <w:pgSz w:w="11906" w:h="16838"/>
      <w:pgMar w:top="1134" w:right="850" w:bottom="1134" w:left="1701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B" w:rsidRDefault="004836EB" w:rsidP="00E46FD7">
      <w:pPr>
        <w:spacing w:after="0" w:line="240" w:lineRule="auto"/>
      </w:pPr>
      <w:r>
        <w:separator/>
      </w:r>
    </w:p>
  </w:endnote>
  <w:endnote w:type="continuationSeparator" w:id="0">
    <w:p w:rsidR="004836EB" w:rsidRDefault="004836EB" w:rsidP="00E4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0C" w:rsidRDefault="004E280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580">
      <w:rPr>
        <w:noProof/>
      </w:rPr>
      <w:t>16</w:t>
    </w:r>
    <w:r>
      <w:rPr>
        <w:noProof/>
      </w:rPr>
      <w:fldChar w:fldCharType="end"/>
    </w:r>
  </w:p>
  <w:p w:rsidR="004E280C" w:rsidRDefault="004E28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B" w:rsidRDefault="004836EB" w:rsidP="00E46FD7">
      <w:pPr>
        <w:spacing w:after="0" w:line="240" w:lineRule="auto"/>
      </w:pPr>
      <w:r>
        <w:separator/>
      </w:r>
    </w:p>
  </w:footnote>
  <w:footnote w:type="continuationSeparator" w:id="0">
    <w:p w:rsidR="004836EB" w:rsidRDefault="004836EB" w:rsidP="00E4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08985920"/>
    <w:multiLevelType w:val="hybridMultilevel"/>
    <w:tmpl w:val="D1180936"/>
    <w:lvl w:ilvl="0" w:tplc="2DEC27B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53C9F"/>
    <w:multiLevelType w:val="hybridMultilevel"/>
    <w:tmpl w:val="A6E2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399C"/>
    <w:multiLevelType w:val="hybridMultilevel"/>
    <w:tmpl w:val="936AE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4975"/>
    <w:multiLevelType w:val="hybridMultilevel"/>
    <w:tmpl w:val="A6EADC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34D9"/>
    <w:multiLevelType w:val="hybridMultilevel"/>
    <w:tmpl w:val="9F667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007E5"/>
    <w:multiLevelType w:val="hybridMultilevel"/>
    <w:tmpl w:val="F1A6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34D6"/>
    <w:multiLevelType w:val="hybridMultilevel"/>
    <w:tmpl w:val="6658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32045"/>
    <w:multiLevelType w:val="hybridMultilevel"/>
    <w:tmpl w:val="2C7AA2B6"/>
    <w:lvl w:ilvl="0" w:tplc="DAF6A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73CE"/>
    <w:multiLevelType w:val="hybridMultilevel"/>
    <w:tmpl w:val="D1EC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B3C98"/>
    <w:multiLevelType w:val="multilevel"/>
    <w:tmpl w:val="AF5E2A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1B541E8D"/>
    <w:multiLevelType w:val="hybridMultilevel"/>
    <w:tmpl w:val="67106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D4D7B"/>
    <w:multiLevelType w:val="hybridMultilevel"/>
    <w:tmpl w:val="57388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02C18"/>
    <w:multiLevelType w:val="multilevel"/>
    <w:tmpl w:val="B53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B6CC1"/>
    <w:multiLevelType w:val="hybridMultilevel"/>
    <w:tmpl w:val="D374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B1D2C"/>
    <w:multiLevelType w:val="multilevel"/>
    <w:tmpl w:val="D2384F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26C2127B"/>
    <w:multiLevelType w:val="hybridMultilevel"/>
    <w:tmpl w:val="FDE0401A"/>
    <w:lvl w:ilvl="0" w:tplc="AC9087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050D7"/>
    <w:multiLevelType w:val="hybridMultilevel"/>
    <w:tmpl w:val="000A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46EC8"/>
    <w:multiLevelType w:val="hybridMultilevel"/>
    <w:tmpl w:val="0608D2E2"/>
    <w:lvl w:ilvl="0" w:tplc="7ADCE2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A7ADC"/>
    <w:multiLevelType w:val="hybridMultilevel"/>
    <w:tmpl w:val="1AE2D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23DF6"/>
    <w:multiLevelType w:val="multilevel"/>
    <w:tmpl w:val="9D9041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33C370E9"/>
    <w:multiLevelType w:val="hybridMultilevel"/>
    <w:tmpl w:val="D8C0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B7DA4"/>
    <w:multiLevelType w:val="multilevel"/>
    <w:tmpl w:val="80A6F872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404019AB"/>
    <w:multiLevelType w:val="hybridMultilevel"/>
    <w:tmpl w:val="9FD0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A446D"/>
    <w:multiLevelType w:val="hybridMultilevel"/>
    <w:tmpl w:val="91726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33882"/>
    <w:multiLevelType w:val="hybridMultilevel"/>
    <w:tmpl w:val="092A124C"/>
    <w:lvl w:ilvl="0" w:tplc="03AAEE3A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938B8"/>
    <w:multiLevelType w:val="hybridMultilevel"/>
    <w:tmpl w:val="475C2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B560A"/>
    <w:multiLevelType w:val="multilevel"/>
    <w:tmpl w:val="210873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4C147076"/>
    <w:multiLevelType w:val="multilevel"/>
    <w:tmpl w:val="3F8651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4DC719AC"/>
    <w:multiLevelType w:val="hybridMultilevel"/>
    <w:tmpl w:val="1FB0F76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934DB"/>
    <w:multiLevelType w:val="multilevel"/>
    <w:tmpl w:val="E9202E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4DFD262C"/>
    <w:multiLevelType w:val="multilevel"/>
    <w:tmpl w:val="3FD08D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4E6301FF"/>
    <w:multiLevelType w:val="hybridMultilevel"/>
    <w:tmpl w:val="739A4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546DD7"/>
    <w:multiLevelType w:val="hybridMultilevel"/>
    <w:tmpl w:val="FBF6A02C"/>
    <w:lvl w:ilvl="0" w:tplc="F830F56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0797483"/>
    <w:multiLevelType w:val="multilevel"/>
    <w:tmpl w:val="53A8D3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56" w:firstLine="7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76" w:firstLine="15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16" w:firstLine="29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36" w:firstLine="36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76" w:firstLine="51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96" w:firstLine="58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55381A0B"/>
    <w:multiLevelType w:val="hybridMultilevel"/>
    <w:tmpl w:val="A9781214"/>
    <w:lvl w:ilvl="0" w:tplc="0419000D">
      <w:start w:val="1"/>
      <w:numFmt w:val="bullet"/>
      <w:lvlText w:val=""/>
      <w:lvlJc w:val="left"/>
      <w:pPr>
        <w:ind w:left="37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A2C8B"/>
    <w:multiLevelType w:val="hybridMultilevel"/>
    <w:tmpl w:val="A48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E64AA"/>
    <w:multiLevelType w:val="hybridMultilevel"/>
    <w:tmpl w:val="4DE0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558FC"/>
    <w:multiLevelType w:val="hybridMultilevel"/>
    <w:tmpl w:val="C80E5E6A"/>
    <w:lvl w:ilvl="0" w:tplc="6F2AF6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EB4DB1"/>
    <w:multiLevelType w:val="hybridMultilevel"/>
    <w:tmpl w:val="9B44F8E6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9">
    <w:nsid w:val="6788130F"/>
    <w:multiLevelType w:val="hybridMultilevel"/>
    <w:tmpl w:val="AA3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7521D"/>
    <w:multiLevelType w:val="hybridMultilevel"/>
    <w:tmpl w:val="CE46D938"/>
    <w:lvl w:ilvl="0" w:tplc="B51A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1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6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8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C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A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F56C2C"/>
    <w:multiLevelType w:val="multilevel"/>
    <w:tmpl w:val="60FE8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7804791B"/>
    <w:multiLevelType w:val="hybridMultilevel"/>
    <w:tmpl w:val="689A6B7C"/>
    <w:lvl w:ilvl="0" w:tplc="93663E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63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D3C58"/>
    <w:multiLevelType w:val="hybridMultilevel"/>
    <w:tmpl w:val="84C2720E"/>
    <w:lvl w:ilvl="0" w:tplc="03AAEE3A">
      <w:start w:val="1"/>
      <w:numFmt w:val="bullet"/>
      <w:lvlText w:val=""/>
      <w:lvlPicBulletId w:val="0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326AB"/>
    <w:multiLevelType w:val="hybridMultilevel"/>
    <w:tmpl w:val="651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D51E2"/>
    <w:multiLevelType w:val="hybridMultilevel"/>
    <w:tmpl w:val="4628E872"/>
    <w:lvl w:ilvl="0" w:tplc="87EABDAC">
      <w:numFmt w:val="bullet"/>
      <w:lvlText w:val="˜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13"/>
  </w:num>
  <w:num w:numId="33">
    <w:abstractNumId w:val="39"/>
  </w:num>
  <w:num w:numId="34">
    <w:abstractNumId w:val="32"/>
  </w:num>
  <w:num w:numId="35">
    <w:abstractNumId w:val="42"/>
  </w:num>
  <w:num w:numId="36">
    <w:abstractNumId w:val="7"/>
  </w:num>
  <w:num w:numId="37">
    <w:abstractNumId w:val="38"/>
  </w:num>
  <w:num w:numId="38">
    <w:abstractNumId w:val="22"/>
  </w:num>
  <w:num w:numId="39">
    <w:abstractNumId w:val="21"/>
  </w:num>
  <w:num w:numId="40">
    <w:abstractNumId w:val="33"/>
  </w:num>
  <w:num w:numId="41">
    <w:abstractNumId w:val="41"/>
  </w:num>
  <w:num w:numId="42">
    <w:abstractNumId w:val="19"/>
  </w:num>
  <w:num w:numId="43">
    <w:abstractNumId w:val="26"/>
  </w:num>
  <w:num w:numId="44">
    <w:abstractNumId w:val="30"/>
  </w:num>
  <w:num w:numId="45">
    <w:abstractNumId w:val="29"/>
  </w:num>
  <w:num w:numId="46">
    <w:abstractNumId w:val="9"/>
  </w:num>
  <w:num w:numId="47">
    <w:abstractNumId w:val="14"/>
  </w:num>
  <w:num w:numId="48">
    <w:abstractNumId w:val="27"/>
  </w:num>
  <w:num w:numId="49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63"/>
    <w:rsid w:val="000241D2"/>
    <w:rsid w:val="000343E8"/>
    <w:rsid w:val="00047B68"/>
    <w:rsid w:val="00047BCD"/>
    <w:rsid w:val="00051897"/>
    <w:rsid w:val="00055D17"/>
    <w:rsid w:val="00091EC3"/>
    <w:rsid w:val="000A1921"/>
    <w:rsid w:val="000B4C9C"/>
    <w:rsid w:val="000B532D"/>
    <w:rsid w:val="000C5299"/>
    <w:rsid w:val="000D3326"/>
    <w:rsid w:val="000E1096"/>
    <w:rsid w:val="000E1691"/>
    <w:rsid w:val="000E28B5"/>
    <w:rsid w:val="000E7CC0"/>
    <w:rsid w:val="00105F01"/>
    <w:rsid w:val="00127D76"/>
    <w:rsid w:val="001333FB"/>
    <w:rsid w:val="00137BA7"/>
    <w:rsid w:val="0015565C"/>
    <w:rsid w:val="001704F2"/>
    <w:rsid w:val="00171BCC"/>
    <w:rsid w:val="00174C72"/>
    <w:rsid w:val="001906FA"/>
    <w:rsid w:val="001A6299"/>
    <w:rsid w:val="001D3C5C"/>
    <w:rsid w:val="001E298B"/>
    <w:rsid w:val="001F162D"/>
    <w:rsid w:val="00222BE2"/>
    <w:rsid w:val="00226037"/>
    <w:rsid w:val="00227396"/>
    <w:rsid w:val="002361AE"/>
    <w:rsid w:val="002441AF"/>
    <w:rsid w:val="002462BC"/>
    <w:rsid w:val="00247594"/>
    <w:rsid w:val="00261EF6"/>
    <w:rsid w:val="00267505"/>
    <w:rsid w:val="00270951"/>
    <w:rsid w:val="00297EDF"/>
    <w:rsid w:val="002A0B0E"/>
    <w:rsid w:val="002A2EE2"/>
    <w:rsid w:val="002A6D17"/>
    <w:rsid w:val="002B05BE"/>
    <w:rsid w:val="002B269B"/>
    <w:rsid w:val="002B45DA"/>
    <w:rsid w:val="002B6269"/>
    <w:rsid w:val="002D65F2"/>
    <w:rsid w:val="002D7F1C"/>
    <w:rsid w:val="002E2BE8"/>
    <w:rsid w:val="002E5928"/>
    <w:rsid w:val="002F2DC5"/>
    <w:rsid w:val="00301BC0"/>
    <w:rsid w:val="003070D4"/>
    <w:rsid w:val="00311F23"/>
    <w:rsid w:val="00314AB4"/>
    <w:rsid w:val="003216D1"/>
    <w:rsid w:val="00327295"/>
    <w:rsid w:val="00331816"/>
    <w:rsid w:val="00336CFC"/>
    <w:rsid w:val="00336F7F"/>
    <w:rsid w:val="00337BEB"/>
    <w:rsid w:val="00340429"/>
    <w:rsid w:val="00350BB6"/>
    <w:rsid w:val="00355CBC"/>
    <w:rsid w:val="003567F6"/>
    <w:rsid w:val="003672D9"/>
    <w:rsid w:val="003724E0"/>
    <w:rsid w:val="0038422B"/>
    <w:rsid w:val="003954EC"/>
    <w:rsid w:val="003B66BD"/>
    <w:rsid w:val="003C49D4"/>
    <w:rsid w:val="003C5804"/>
    <w:rsid w:val="003D60D1"/>
    <w:rsid w:val="003D6A56"/>
    <w:rsid w:val="003F1F6F"/>
    <w:rsid w:val="003F2EEA"/>
    <w:rsid w:val="004038D0"/>
    <w:rsid w:val="00422C71"/>
    <w:rsid w:val="00423B61"/>
    <w:rsid w:val="004257B7"/>
    <w:rsid w:val="00430FFB"/>
    <w:rsid w:val="004357DF"/>
    <w:rsid w:val="0044141F"/>
    <w:rsid w:val="00450011"/>
    <w:rsid w:val="00460D34"/>
    <w:rsid w:val="00464CC7"/>
    <w:rsid w:val="00473EE6"/>
    <w:rsid w:val="00477DBD"/>
    <w:rsid w:val="00480061"/>
    <w:rsid w:val="004836EB"/>
    <w:rsid w:val="004837AE"/>
    <w:rsid w:val="004B09A4"/>
    <w:rsid w:val="004B119E"/>
    <w:rsid w:val="004B4DEC"/>
    <w:rsid w:val="004C65D0"/>
    <w:rsid w:val="004D52C8"/>
    <w:rsid w:val="004E280C"/>
    <w:rsid w:val="004E7B0B"/>
    <w:rsid w:val="004F5B24"/>
    <w:rsid w:val="004F69D7"/>
    <w:rsid w:val="004F7CB7"/>
    <w:rsid w:val="005026F5"/>
    <w:rsid w:val="0051039D"/>
    <w:rsid w:val="00511F6B"/>
    <w:rsid w:val="00513053"/>
    <w:rsid w:val="005162A9"/>
    <w:rsid w:val="00522A8B"/>
    <w:rsid w:val="00524895"/>
    <w:rsid w:val="00524B17"/>
    <w:rsid w:val="00531562"/>
    <w:rsid w:val="005600BB"/>
    <w:rsid w:val="00561B3A"/>
    <w:rsid w:val="00577C51"/>
    <w:rsid w:val="0058556D"/>
    <w:rsid w:val="00591EB4"/>
    <w:rsid w:val="005A1498"/>
    <w:rsid w:val="005B79DF"/>
    <w:rsid w:val="005C6F0D"/>
    <w:rsid w:val="005D074A"/>
    <w:rsid w:val="005E1ACE"/>
    <w:rsid w:val="005F1179"/>
    <w:rsid w:val="005F760B"/>
    <w:rsid w:val="006022BC"/>
    <w:rsid w:val="00603CF4"/>
    <w:rsid w:val="00605A36"/>
    <w:rsid w:val="00615CE8"/>
    <w:rsid w:val="00623241"/>
    <w:rsid w:val="00635C8D"/>
    <w:rsid w:val="00636687"/>
    <w:rsid w:val="00640E99"/>
    <w:rsid w:val="00645B68"/>
    <w:rsid w:val="00687F1E"/>
    <w:rsid w:val="006A59B8"/>
    <w:rsid w:val="006C1637"/>
    <w:rsid w:val="006C662B"/>
    <w:rsid w:val="006E3F64"/>
    <w:rsid w:val="006F45FC"/>
    <w:rsid w:val="00702E95"/>
    <w:rsid w:val="0070617C"/>
    <w:rsid w:val="0071030C"/>
    <w:rsid w:val="00753D65"/>
    <w:rsid w:val="0076596D"/>
    <w:rsid w:val="00780889"/>
    <w:rsid w:val="007862BB"/>
    <w:rsid w:val="007A58DD"/>
    <w:rsid w:val="007D28C8"/>
    <w:rsid w:val="007D58EF"/>
    <w:rsid w:val="007E0E7E"/>
    <w:rsid w:val="007F06D5"/>
    <w:rsid w:val="007F769A"/>
    <w:rsid w:val="00836809"/>
    <w:rsid w:val="00841631"/>
    <w:rsid w:val="0084372E"/>
    <w:rsid w:val="00870FFC"/>
    <w:rsid w:val="008751F0"/>
    <w:rsid w:val="00891FAD"/>
    <w:rsid w:val="008A3352"/>
    <w:rsid w:val="008B440E"/>
    <w:rsid w:val="008B7FE2"/>
    <w:rsid w:val="008C4337"/>
    <w:rsid w:val="008C44C7"/>
    <w:rsid w:val="008C5F48"/>
    <w:rsid w:val="008D06D4"/>
    <w:rsid w:val="008D6835"/>
    <w:rsid w:val="008E7BB5"/>
    <w:rsid w:val="008F57EC"/>
    <w:rsid w:val="00906E6A"/>
    <w:rsid w:val="009278C7"/>
    <w:rsid w:val="00935057"/>
    <w:rsid w:val="009365EB"/>
    <w:rsid w:val="009411DA"/>
    <w:rsid w:val="00942B64"/>
    <w:rsid w:val="009452EC"/>
    <w:rsid w:val="00951710"/>
    <w:rsid w:val="00967BAE"/>
    <w:rsid w:val="0097374C"/>
    <w:rsid w:val="00984A1F"/>
    <w:rsid w:val="00987828"/>
    <w:rsid w:val="00990F2B"/>
    <w:rsid w:val="00997A45"/>
    <w:rsid w:val="009A06D2"/>
    <w:rsid w:val="009A3930"/>
    <w:rsid w:val="009B0878"/>
    <w:rsid w:val="009C3C65"/>
    <w:rsid w:val="009C6CD4"/>
    <w:rsid w:val="009D0A03"/>
    <w:rsid w:val="009D160F"/>
    <w:rsid w:val="009F3507"/>
    <w:rsid w:val="009F3D6D"/>
    <w:rsid w:val="00A04CDA"/>
    <w:rsid w:val="00A11AB6"/>
    <w:rsid w:val="00A12CCC"/>
    <w:rsid w:val="00A3569C"/>
    <w:rsid w:val="00A378BB"/>
    <w:rsid w:val="00A53C4A"/>
    <w:rsid w:val="00A56FB8"/>
    <w:rsid w:val="00A64EE6"/>
    <w:rsid w:val="00A725F3"/>
    <w:rsid w:val="00A75645"/>
    <w:rsid w:val="00A9156E"/>
    <w:rsid w:val="00AA591E"/>
    <w:rsid w:val="00AB15A0"/>
    <w:rsid w:val="00AB75A9"/>
    <w:rsid w:val="00AB7661"/>
    <w:rsid w:val="00AD5BE3"/>
    <w:rsid w:val="00AF3BF7"/>
    <w:rsid w:val="00B00042"/>
    <w:rsid w:val="00B063F6"/>
    <w:rsid w:val="00B21690"/>
    <w:rsid w:val="00B36106"/>
    <w:rsid w:val="00B41B30"/>
    <w:rsid w:val="00B42243"/>
    <w:rsid w:val="00B42580"/>
    <w:rsid w:val="00B552FB"/>
    <w:rsid w:val="00B62668"/>
    <w:rsid w:val="00B65E59"/>
    <w:rsid w:val="00BA045C"/>
    <w:rsid w:val="00BA2348"/>
    <w:rsid w:val="00BA621F"/>
    <w:rsid w:val="00BD79BC"/>
    <w:rsid w:val="00BD7A74"/>
    <w:rsid w:val="00BD7D4F"/>
    <w:rsid w:val="00BE360D"/>
    <w:rsid w:val="00BE5BEA"/>
    <w:rsid w:val="00BE7584"/>
    <w:rsid w:val="00C141FB"/>
    <w:rsid w:val="00C17750"/>
    <w:rsid w:val="00C2048B"/>
    <w:rsid w:val="00C2187B"/>
    <w:rsid w:val="00C22A2E"/>
    <w:rsid w:val="00C23754"/>
    <w:rsid w:val="00C35DB9"/>
    <w:rsid w:val="00C432A0"/>
    <w:rsid w:val="00C60E87"/>
    <w:rsid w:val="00C70575"/>
    <w:rsid w:val="00C72D99"/>
    <w:rsid w:val="00CA2084"/>
    <w:rsid w:val="00CC3074"/>
    <w:rsid w:val="00CE3B32"/>
    <w:rsid w:val="00CE7736"/>
    <w:rsid w:val="00CF0275"/>
    <w:rsid w:val="00D06E97"/>
    <w:rsid w:val="00D06EE6"/>
    <w:rsid w:val="00D11E95"/>
    <w:rsid w:val="00D31136"/>
    <w:rsid w:val="00D3792F"/>
    <w:rsid w:val="00D63674"/>
    <w:rsid w:val="00D67EF0"/>
    <w:rsid w:val="00D717F1"/>
    <w:rsid w:val="00D804FE"/>
    <w:rsid w:val="00D80E50"/>
    <w:rsid w:val="00D935A8"/>
    <w:rsid w:val="00DA15DF"/>
    <w:rsid w:val="00DA2D21"/>
    <w:rsid w:val="00DA5A89"/>
    <w:rsid w:val="00DC24CB"/>
    <w:rsid w:val="00DC78D1"/>
    <w:rsid w:val="00DD345E"/>
    <w:rsid w:val="00DD40A8"/>
    <w:rsid w:val="00DE482E"/>
    <w:rsid w:val="00DF28A6"/>
    <w:rsid w:val="00DF703F"/>
    <w:rsid w:val="00E10786"/>
    <w:rsid w:val="00E36A5D"/>
    <w:rsid w:val="00E46FD7"/>
    <w:rsid w:val="00E54AC2"/>
    <w:rsid w:val="00E55E41"/>
    <w:rsid w:val="00E6307A"/>
    <w:rsid w:val="00E66492"/>
    <w:rsid w:val="00E72E16"/>
    <w:rsid w:val="00E768FF"/>
    <w:rsid w:val="00E80DF8"/>
    <w:rsid w:val="00E83B4F"/>
    <w:rsid w:val="00E9089F"/>
    <w:rsid w:val="00E91D58"/>
    <w:rsid w:val="00E9210B"/>
    <w:rsid w:val="00EA7682"/>
    <w:rsid w:val="00EC68FD"/>
    <w:rsid w:val="00ED1D18"/>
    <w:rsid w:val="00ED3325"/>
    <w:rsid w:val="00EE49B6"/>
    <w:rsid w:val="00EF03CD"/>
    <w:rsid w:val="00EF12F5"/>
    <w:rsid w:val="00EF1523"/>
    <w:rsid w:val="00EF6940"/>
    <w:rsid w:val="00F032B1"/>
    <w:rsid w:val="00F20EFA"/>
    <w:rsid w:val="00F21699"/>
    <w:rsid w:val="00F32C87"/>
    <w:rsid w:val="00F544C7"/>
    <w:rsid w:val="00F66B1A"/>
    <w:rsid w:val="00F713B4"/>
    <w:rsid w:val="00F719C1"/>
    <w:rsid w:val="00F8568C"/>
    <w:rsid w:val="00F9185B"/>
    <w:rsid w:val="00F924F9"/>
    <w:rsid w:val="00F92CD7"/>
    <w:rsid w:val="00FA280B"/>
    <w:rsid w:val="00FA4169"/>
    <w:rsid w:val="00FB07DA"/>
    <w:rsid w:val="00FB6BB7"/>
    <w:rsid w:val="00FB7211"/>
    <w:rsid w:val="00FC1C41"/>
    <w:rsid w:val="00FD242B"/>
    <w:rsid w:val="00FE6B5A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363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F5363"/>
    <w:pPr>
      <w:keepNext/>
      <w:spacing w:before="240" w:after="60" w:line="240" w:lineRule="auto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53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363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styleId="a6">
    <w:name w:val="Hyperlink"/>
    <w:basedOn w:val="a0"/>
    <w:rsid w:val="00FF5363"/>
    <w:rPr>
      <w:color w:val="0000FF"/>
      <w:u w:val="single"/>
    </w:rPr>
  </w:style>
  <w:style w:type="paragraph" w:styleId="a7">
    <w:name w:val="Normal (Web)"/>
    <w:basedOn w:val="a"/>
    <w:rsid w:val="00FF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F5363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FF5363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B62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6269"/>
  </w:style>
  <w:style w:type="paragraph" w:styleId="23">
    <w:name w:val="Body Text Indent 2"/>
    <w:basedOn w:val="a"/>
    <w:link w:val="24"/>
    <w:uiPriority w:val="99"/>
    <w:unhideWhenUsed/>
    <w:rsid w:val="002B62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6269"/>
  </w:style>
  <w:style w:type="paragraph" w:styleId="a8">
    <w:name w:val="Title"/>
    <w:basedOn w:val="a"/>
    <w:link w:val="a9"/>
    <w:qFormat/>
    <w:rsid w:val="002B62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B6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B62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626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2B6269"/>
    <w:rPr>
      <w:i/>
      <w:iCs/>
    </w:rPr>
  </w:style>
  <w:style w:type="character" w:styleId="ad">
    <w:name w:val="Strong"/>
    <w:basedOn w:val="a0"/>
    <w:uiPriority w:val="22"/>
    <w:qFormat/>
    <w:rsid w:val="009C6CD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E4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6FD7"/>
  </w:style>
  <w:style w:type="paragraph" w:styleId="af0">
    <w:name w:val="footer"/>
    <w:basedOn w:val="a"/>
    <w:link w:val="af1"/>
    <w:uiPriority w:val="99"/>
    <w:unhideWhenUsed/>
    <w:rsid w:val="00E4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6FD7"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A3569C"/>
    <w:pPr>
      <w:spacing w:after="0" w:line="240" w:lineRule="auto"/>
      <w:ind w:firstLine="567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A3569C"/>
    <w:rPr>
      <w:rFonts w:ascii="Times New Roman" w:eastAsia="Times New Roman" w:hAnsi="Times New Roman" w:cs="Times New Roman"/>
      <w:spacing w:val="-4"/>
      <w:sz w:val="24"/>
      <w:szCs w:val="24"/>
    </w:rPr>
  </w:style>
  <w:style w:type="table" w:styleId="af2">
    <w:name w:val="Table Grid"/>
    <w:basedOn w:val="a1"/>
    <w:rsid w:val="00A35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4372E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297EDF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5E1AC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5E1ACE"/>
  </w:style>
  <w:style w:type="paragraph" w:customStyle="1" w:styleId="Style9">
    <w:name w:val="Style9"/>
    <w:basedOn w:val="a"/>
    <w:uiPriority w:val="99"/>
    <w:rsid w:val="005E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2" w:lineRule="exact"/>
      <w:ind w:firstLine="13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3" w:lineRule="exact"/>
      <w:ind w:firstLine="77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E1A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5E1ACE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basedOn w:val="a0"/>
    <w:uiPriority w:val="99"/>
    <w:rsid w:val="005E1ACE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5E1A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E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ACE"/>
    <w:rPr>
      <w:rFonts w:ascii="Courier New" w:eastAsia="Times New Roman" w:hAnsi="Courier New" w:cs="Courier New"/>
      <w:sz w:val="20"/>
      <w:szCs w:val="20"/>
    </w:rPr>
  </w:style>
  <w:style w:type="paragraph" w:customStyle="1" w:styleId="4-text">
    <w:name w:val="4-text"/>
    <w:basedOn w:val="a"/>
    <w:rsid w:val="00EF1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5">
    <w:name w:val="Table Grid 2"/>
    <w:basedOn w:val="a1"/>
    <w:semiHidden/>
    <w:unhideWhenUsed/>
    <w:rsid w:val="00C60E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32C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Title">
    <w:name w:val="ConsPlusTitle"/>
    <w:rsid w:val="00EE49B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he-IL"/>
    </w:rPr>
  </w:style>
  <w:style w:type="character" w:styleId="af6">
    <w:name w:val="Subtle Emphasis"/>
    <w:basedOn w:val="a0"/>
    <w:qFormat/>
    <w:rsid w:val="00EE49B6"/>
    <w:rPr>
      <w:i/>
      <w:iCs/>
      <w:color w:val="808080"/>
    </w:rPr>
  </w:style>
  <w:style w:type="paragraph" w:customStyle="1" w:styleId="12">
    <w:name w:val="Обычный1"/>
    <w:rsid w:val="002A0B0E"/>
    <w:rPr>
      <w:rFonts w:ascii="Times New Roman" w:hAnsi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363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F5363"/>
    <w:pPr>
      <w:keepNext/>
      <w:spacing w:before="240" w:after="60" w:line="240" w:lineRule="auto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53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363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styleId="a6">
    <w:name w:val="Hyperlink"/>
    <w:basedOn w:val="a0"/>
    <w:rsid w:val="00FF5363"/>
    <w:rPr>
      <w:color w:val="0000FF"/>
      <w:u w:val="single"/>
    </w:rPr>
  </w:style>
  <w:style w:type="paragraph" w:styleId="a7">
    <w:name w:val="Normal (Web)"/>
    <w:basedOn w:val="a"/>
    <w:rsid w:val="00FF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F5363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FF5363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B62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6269"/>
  </w:style>
  <w:style w:type="paragraph" w:styleId="23">
    <w:name w:val="Body Text Indent 2"/>
    <w:basedOn w:val="a"/>
    <w:link w:val="24"/>
    <w:uiPriority w:val="99"/>
    <w:unhideWhenUsed/>
    <w:rsid w:val="002B62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6269"/>
  </w:style>
  <w:style w:type="paragraph" w:styleId="a8">
    <w:name w:val="Title"/>
    <w:basedOn w:val="a"/>
    <w:link w:val="a9"/>
    <w:qFormat/>
    <w:rsid w:val="002B62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B6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B62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626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2B6269"/>
    <w:rPr>
      <w:i/>
      <w:iCs/>
    </w:rPr>
  </w:style>
  <w:style w:type="character" w:styleId="ad">
    <w:name w:val="Strong"/>
    <w:basedOn w:val="a0"/>
    <w:uiPriority w:val="22"/>
    <w:qFormat/>
    <w:rsid w:val="009C6CD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E4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6FD7"/>
  </w:style>
  <w:style w:type="paragraph" w:styleId="af0">
    <w:name w:val="footer"/>
    <w:basedOn w:val="a"/>
    <w:link w:val="af1"/>
    <w:uiPriority w:val="99"/>
    <w:unhideWhenUsed/>
    <w:rsid w:val="00E4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6FD7"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A3569C"/>
    <w:pPr>
      <w:spacing w:after="0" w:line="240" w:lineRule="auto"/>
      <w:ind w:firstLine="567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A3569C"/>
    <w:rPr>
      <w:rFonts w:ascii="Times New Roman" w:eastAsia="Times New Roman" w:hAnsi="Times New Roman" w:cs="Times New Roman"/>
      <w:spacing w:val="-4"/>
      <w:sz w:val="24"/>
      <w:szCs w:val="24"/>
    </w:rPr>
  </w:style>
  <w:style w:type="table" w:styleId="af2">
    <w:name w:val="Table Grid"/>
    <w:basedOn w:val="a1"/>
    <w:rsid w:val="00A35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4372E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297EDF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5E1AC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5E1ACE"/>
  </w:style>
  <w:style w:type="paragraph" w:customStyle="1" w:styleId="Style9">
    <w:name w:val="Style9"/>
    <w:basedOn w:val="a"/>
    <w:uiPriority w:val="99"/>
    <w:rsid w:val="005E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2" w:lineRule="exact"/>
      <w:ind w:firstLine="13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E1ACE"/>
    <w:pPr>
      <w:widowControl w:val="0"/>
      <w:autoSpaceDE w:val="0"/>
      <w:autoSpaceDN w:val="0"/>
      <w:adjustRightInd w:val="0"/>
      <w:spacing w:after="0" w:line="323" w:lineRule="exact"/>
      <w:ind w:firstLine="77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E1A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5E1ACE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basedOn w:val="a0"/>
    <w:uiPriority w:val="99"/>
    <w:rsid w:val="005E1ACE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5E1A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E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ACE"/>
    <w:rPr>
      <w:rFonts w:ascii="Courier New" w:eastAsia="Times New Roman" w:hAnsi="Courier New" w:cs="Courier New"/>
      <w:sz w:val="20"/>
      <w:szCs w:val="20"/>
    </w:rPr>
  </w:style>
  <w:style w:type="paragraph" w:customStyle="1" w:styleId="4-text">
    <w:name w:val="4-text"/>
    <w:basedOn w:val="a"/>
    <w:rsid w:val="00EF1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5">
    <w:name w:val="Table Grid 2"/>
    <w:basedOn w:val="a1"/>
    <w:semiHidden/>
    <w:unhideWhenUsed/>
    <w:rsid w:val="00C60E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32C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Title">
    <w:name w:val="ConsPlusTitle"/>
    <w:rsid w:val="00EE49B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he-IL"/>
    </w:rPr>
  </w:style>
  <w:style w:type="character" w:styleId="af6">
    <w:name w:val="Subtle Emphasis"/>
    <w:basedOn w:val="a0"/>
    <w:qFormat/>
    <w:rsid w:val="00EE49B6"/>
    <w:rPr>
      <w:i/>
      <w:iCs/>
      <w:color w:val="808080"/>
    </w:rPr>
  </w:style>
  <w:style w:type="paragraph" w:customStyle="1" w:styleId="12">
    <w:name w:val="Обычный1"/>
    <w:rsid w:val="002A0B0E"/>
    <w:rPr>
      <w:rFonts w:ascii="Times New Roman" w:hAnsi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cppmi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cppmisp" TargetMode="External"/><Relationship Id="rId17" Type="http://schemas.openxmlformats.org/officeDocument/2006/relationships/hyperlink" Target="https://vk.com/bcppmi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cppmi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7bm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cppmisp" TargetMode="External"/><Relationship Id="rId10" Type="http://schemas.openxmlformats.org/officeDocument/2006/relationships/hyperlink" Target="http://www.bor-serv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r-server.ru/" TargetMode="External"/><Relationship Id="rId14" Type="http://schemas.openxmlformats.org/officeDocument/2006/relationships/hyperlink" Target="https://vk.com/bcppmi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7BC8-7AB3-4E81-BBC8-ECCA3E4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4951</Words>
  <Characters>28223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33108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http://www.nsportal.ru/node/18005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mailto:novoselitsk_s3@mail.ru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2023-03-21T13:07:00Z</cp:lastPrinted>
  <dcterms:created xsi:type="dcterms:W3CDTF">2023-03-20T06:57:00Z</dcterms:created>
  <dcterms:modified xsi:type="dcterms:W3CDTF">2023-03-27T06:44:00Z</dcterms:modified>
</cp:coreProperties>
</file>